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023A7" w14:textId="77777777" w:rsidR="009553D9" w:rsidRPr="0016535F" w:rsidRDefault="000131B6">
      <w:pPr>
        <w:pStyle w:val="Titolo"/>
        <w:rPr>
          <w:rFonts w:ascii="DecimaUNI Rg" w:hAnsi="DecimaUNI Rg"/>
          <w:lang w:val="sl-SI"/>
        </w:rPr>
      </w:pPr>
      <w:r w:rsidRPr="0016535F">
        <w:rPr>
          <w:rFonts w:ascii="DecimaUNI Rg" w:hAnsi="DecimaUNI Rg"/>
          <w:color w:val="2B2A29"/>
          <w:lang w:val="sl-SI"/>
        </w:rPr>
        <w:t>SENAT REPUBLIKE</w:t>
      </w:r>
    </w:p>
    <w:p w14:paraId="0774AFCA" w14:textId="77777777" w:rsidR="009553D9" w:rsidRPr="0016535F" w:rsidRDefault="00E905BD">
      <w:pPr>
        <w:pStyle w:val="Corpotesto"/>
        <w:spacing w:before="20"/>
        <w:ind w:left="0"/>
        <w:rPr>
          <w:rFonts w:ascii="DecimaWE Rg" w:hAnsi="DecimaWE Rg"/>
          <w:sz w:val="20"/>
          <w:lang w:val="sl-SI"/>
        </w:rPr>
      </w:pPr>
      <w:r w:rsidRPr="0016535F">
        <w:rPr>
          <w:rFonts w:ascii="DecimaWE Rg" w:hAnsi="DecimaWE Rg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382980CF" wp14:editId="2B3F5B25">
                <wp:simplePos x="0" y="0"/>
                <wp:positionH relativeFrom="page">
                  <wp:posOffset>3221570</wp:posOffset>
                </wp:positionH>
                <wp:positionV relativeFrom="paragraph">
                  <wp:posOffset>174371</wp:posOffset>
                </wp:positionV>
                <wp:extent cx="1109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9980">
                              <a:moveTo>
                                <a:pt x="0" y="0"/>
                              </a:moveTo>
                              <a:lnTo>
                                <a:pt x="1109954" y="0"/>
                              </a:lnTo>
                            </a:path>
                          </a:pathLst>
                        </a:custGeom>
                        <a:ln w="6767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C47BC" id="Graphic 1" o:spid="_x0000_s1026" style="position:absolute;margin-left:253.65pt;margin-top:13.75pt;width:87.4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" path="m,l1109954,e" filled="f" strokecolor="#2b2a29" strokeweight=".18797mm">
                <v:path arrowok="t"/>
                <w10:wrap type="topAndBottom" anchorx="page"/>
              </v:shape>
            </w:pict>
          </mc:Fallback>
        </mc:AlternateContent>
      </w:r>
    </w:p>
    <w:p w14:paraId="22887E13" w14:textId="77777777" w:rsidR="009553D9" w:rsidRPr="0016535F" w:rsidRDefault="009553D9">
      <w:pPr>
        <w:pStyle w:val="Corpotesto"/>
        <w:ind w:left="0"/>
        <w:rPr>
          <w:rFonts w:ascii="DecimaWE Rg" w:hAnsi="DecimaWE Rg"/>
          <w:sz w:val="27"/>
          <w:lang w:val="sl-SI"/>
        </w:rPr>
      </w:pPr>
    </w:p>
    <w:p w14:paraId="69596063" w14:textId="77777777" w:rsidR="009553D9" w:rsidRPr="0016535F" w:rsidRDefault="009553D9">
      <w:pPr>
        <w:pStyle w:val="Corpotesto"/>
        <w:ind w:left="0"/>
        <w:rPr>
          <w:rFonts w:ascii="DecimaWE Rg" w:hAnsi="DecimaWE Rg"/>
          <w:sz w:val="27"/>
          <w:lang w:val="sl-SI"/>
        </w:rPr>
      </w:pPr>
    </w:p>
    <w:p w14:paraId="24D3ACBA" w14:textId="77777777" w:rsidR="000131B6" w:rsidRPr="0016535F" w:rsidRDefault="000131B6" w:rsidP="000131B6">
      <w:pPr>
        <w:rPr>
          <w:rFonts w:ascii="DecimaWE Rg" w:hAnsi="DecimaWE Rg"/>
          <w:sz w:val="27"/>
          <w:szCs w:val="23"/>
          <w:lang w:val="sl-SI"/>
        </w:rPr>
      </w:pPr>
    </w:p>
    <w:p w14:paraId="67963196" w14:textId="77777777" w:rsidR="000131B6" w:rsidRPr="0016535F" w:rsidRDefault="000131B6" w:rsidP="00E905BD">
      <w:pPr>
        <w:spacing w:before="120" w:line="329" w:lineRule="auto"/>
        <w:ind w:left="680" w:right="680"/>
        <w:jc w:val="center"/>
        <w:rPr>
          <w:rFonts w:ascii="DecimaWE Rg" w:hAnsi="DecimaWE Rg"/>
          <w:i/>
          <w:color w:val="2B2A29"/>
          <w:sz w:val="27"/>
          <w:lang w:val="sl-SI"/>
        </w:rPr>
      </w:pPr>
      <w:r w:rsidRPr="0016535F">
        <w:rPr>
          <w:rFonts w:ascii="DecimaWE Rg" w:hAnsi="DecimaWE Rg"/>
          <w:i/>
          <w:color w:val="2B2A29"/>
          <w:sz w:val="27"/>
          <w:lang w:val="sl-SI"/>
        </w:rPr>
        <w:t>Potrjujem, da je senat republike</w:t>
      </w:r>
    </w:p>
    <w:p w14:paraId="07F9356A" w14:textId="77777777" w:rsidR="009553D9" w:rsidRPr="0016535F" w:rsidRDefault="000131B6" w:rsidP="00E905BD">
      <w:pPr>
        <w:spacing w:before="120" w:line="329" w:lineRule="auto"/>
        <w:ind w:left="680" w:right="680"/>
        <w:jc w:val="both"/>
        <w:rPr>
          <w:rFonts w:ascii="DecimaWE Rg" w:hAnsi="DecimaWE Rg"/>
          <w:i/>
          <w:sz w:val="27"/>
          <w:lang w:val="sl-SI"/>
        </w:rPr>
      </w:pPr>
      <w:r w:rsidRPr="0016535F">
        <w:rPr>
          <w:rFonts w:ascii="DecimaWE Rg" w:hAnsi="DecimaWE Rg"/>
          <w:i/>
          <w:color w:val="2B2A29"/>
          <w:sz w:val="27"/>
          <w:lang w:val="sl-SI"/>
        </w:rPr>
        <w:t>21. januarja 2026 v drugi obravnavi sprejel naslednji predlog ustavnega zakona, ki ga je predlagal deželni svet Furlanije - Julijske krajine in je bil v prvi obravnavi sprejet v poslanski zbornici 23. oktobra 2024, v senatu republike pa 27. maja 2025 ter v drugi obravnavi v poslanski zbornici 5. novembra 2025</w:t>
      </w:r>
      <w:r w:rsidR="00E905BD" w:rsidRPr="0016535F">
        <w:rPr>
          <w:rFonts w:ascii="DecimaWE Rg" w:hAnsi="DecimaWE Rg"/>
          <w:i/>
          <w:color w:val="2B2A29"/>
          <w:sz w:val="27"/>
          <w:lang w:val="sl-SI"/>
        </w:rPr>
        <w:t>:</w:t>
      </w:r>
    </w:p>
    <w:p w14:paraId="7E82E8E3" w14:textId="77777777" w:rsidR="009553D9" w:rsidRPr="0016535F" w:rsidRDefault="009553D9" w:rsidP="000131B6">
      <w:pPr>
        <w:pStyle w:val="Corpotesto"/>
        <w:spacing w:before="153"/>
        <w:ind w:left="680" w:right="680"/>
        <w:rPr>
          <w:rFonts w:ascii="DecimaWE Rg" w:hAnsi="DecimaWE Rg"/>
          <w:i/>
          <w:sz w:val="27"/>
          <w:lang w:val="sl-SI"/>
        </w:rPr>
      </w:pPr>
    </w:p>
    <w:p w14:paraId="7F2D544E" w14:textId="77777777" w:rsidR="009553D9" w:rsidRPr="0016535F" w:rsidRDefault="000131B6" w:rsidP="00E905BD">
      <w:pPr>
        <w:pStyle w:val="Titolo1"/>
        <w:spacing w:line="264" w:lineRule="auto"/>
        <w:ind w:left="680" w:right="680" w:firstLine="0"/>
        <w:jc w:val="center"/>
        <w:rPr>
          <w:rFonts w:ascii="DecimaWE Rg" w:hAnsi="DecimaWE Rg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Spremembe Ustavnega zakona št. 1 z dne 31. 1. 1963 o Posebnem statutu dežele Furlanije - Julijske krajine</w:t>
      </w:r>
    </w:p>
    <w:p w14:paraId="090840AE" w14:textId="77777777" w:rsidR="009553D9" w:rsidRPr="0016535F" w:rsidRDefault="009553D9">
      <w:pPr>
        <w:pStyle w:val="Corpotesto"/>
        <w:ind w:left="0"/>
        <w:rPr>
          <w:rFonts w:ascii="DecimaWE Rg" w:hAnsi="DecimaWE Rg"/>
          <w:sz w:val="20"/>
          <w:lang w:val="sl-SI"/>
        </w:rPr>
      </w:pPr>
    </w:p>
    <w:p w14:paraId="1CA60EEE" w14:textId="77777777" w:rsidR="009553D9" w:rsidRPr="0016535F" w:rsidRDefault="00D322CC">
      <w:pPr>
        <w:pStyle w:val="Corpotesto"/>
        <w:spacing w:before="220"/>
        <w:ind w:left="0"/>
        <w:rPr>
          <w:rFonts w:ascii="DecimaWE Rg" w:hAnsi="DecimaWE Rg"/>
          <w:sz w:val="20"/>
          <w:lang w:val="sl-SI"/>
        </w:rPr>
      </w:pPr>
      <w:r w:rsidRPr="0016535F">
        <w:rPr>
          <w:rFonts w:ascii="DecimaWE Rg" w:hAnsi="DecimaWE Rg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38985B08" wp14:editId="47E90B69">
                <wp:simplePos x="0" y="0"/>
                <wp:positionH relativeFrom="column">
                  <wp:posOffset>2888615</wp:posOffset>
                </wp:positionH>
                <wp:positionV relativeFrom="paragraph">
                  <wp:posOffset>308941</wp:posOffset>
                </wp:positionV>
                <wp:extent cx="6985" cy="4269851"/>
                <wp:effectExtent l="0" t="0" r="0" b="0"/>
                <wp:wrapNone/>
                <wp:docPr id="1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" cy="4269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7094220">
                              <a:moveTo>
                                <a:pt x="0" y="7094016"/>
                              </a:moveTo>
                              <a:lnTo>
                                <a:pt x="6769" y="7094016"/>
                              </a:lnTo>
                              <a:lnTo>
                                <a:pt x="6769" y="0"/>
                              </a:lnTo>
                              <a:lnTo>
                                <a:pt x="0" y="0"/>
                              </a:lnTo>
                              <a:lnTo>
                                <a:pt x="0" y="7094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A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16D1F" id="Graphic 6" o:spid="_x0000_s1026" style="position:absolute;margin-left:227.45pt;margin-top:24.35pt;width:.55pt;height:336.2pt;z-index:-157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85,709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" path="m,7094016r6769,l6769,,,,,7094016xe" fillcolor="#2b2a29" stroked="f">
                <v:path arrowok="t"/>
              </v:shape>
            </w:pict>
          </mc:Fallback>
        </mc:AlternateContent>
      </w:r>
    </w:p>
    <w:p w14:paraId="29979163" w14:textId="77777777" w:rsidR="009553D9" w:rsidRPr="0016535F" w:rsidRDefault="009553D9">
      <w:pPr>
        <w:pStyle w:val="Corpotesto"/>
        <w:rPr>
          <w:rFonts w:ascii="DecimaWE Rg" w:hAnsi="DecimaWE Rg"/>
          <w:sz w:val="20"/>
          <w:lang w:val="sl-SI"/>
        </w:rPr>
        <w:sectPr w:rsidR="009553D9" w:rsidRPr="0016535F" w:rsidSect="001F5A73">
          <w:type w:val="continuous"/>
          <w:pgSz w:w="11910" w:h="16840"/>
          <w:pgMar w:top="1460" w:right="1417" w:bottom="280" w:left="1417" w:header="720" w:footer="720" w:gutter="0"/>
          <w:cols w:space="720"/>
        </w:sectPr>
      </w:pPr>
    </w:p>
    <w:p w14:paraId="36B13D09" w14:textId="77777777" w:rsidR="009553D9" w:rsidRPr="0016535F" w:rsidRDefault="00E905BD">
      <w:pPr>
        <w:pStyle w:val="Corpotesto"/>
        <w:spacing w:before="96"/>
        <w:ind w:left="56" w:right="3"/>
        <w:jc w:val="center"/>
        <w:rPr>
          <w:rFonts w:ascii="DecimaWE Rg" w:hAnsi="DecimaWE Rg"/>
          <w:b/>
          <w:lang w:val="sl-SI"/>
        </w:rPr>
      </w:pPr>
      <w:bookmarkStart w:id="0" w:name="Disegno_di_Legge"/>
      <w:bookmarkStart w:id="1" w:name="Articolo_1"/>
      <w:bookmarkEnd w:id="0"/>
      <w:bookmarkEnd w:id="1"/>
      <w:r w:rsidRPr="0016535F">
        <w:rPr>
          <w:rFonts w:ascii="DecimaWE Rg" w:hAnsi="DecimaWE Rg"/>
          <w:b/>
          <w:color w:val="2B2A29"/>
          <w:spacing w:val="-5"/>
          <w:lang w:val="sl-SI"/>
        </w:rPr>
        <w:t>1.</w:t>
      </w:r>
      <w:r w:rsidR="00E1341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487F5357" w14:textId="77777777" w:rsidR="009553D9" w:rsidRPr="0016535F" w:rsidRDefault="00E905BD" w:rsidP="00C25CD5">
      <w:pPr>
        <w:spacing w:before="140" w:line="252" w:lineRule="auto"/>
        <w:ind w:left="227" w:right="227"/>
        <w:jc w:val="center"/>
        <w:rPr>
          <w:rFonts w:ascii="DecimaWE Rg" w:hAnsi="DecimaWE Rg"/>
          <w:i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E1341E" w:rsidRPr="0016535F">
        <w:rPr>
          <w:rFonts w:ascii="DecimaWE Rg" w:hAnsi="DecimaWE Rg"/>
          <w:i/>
          <w:color w:val="2B2A29"/>
          <w:sz w:val="23"/>
          <w:lang w:val="sl-SI"/>
        </w:rPr>
        <w:t>Sprememba</w:t>
      </w:r>
      <w:r w:rsidR="0053527C" w:rsidRPr="0016535F">
        <w:rPr>
          <w:rFonts w:ascii="DecimaWE Rg" w:hAnsi="DecimaWE Rg"/>
          <w:i/>
          <w:color w:val="2B2A29"/>
          <w:sz w:val="23"/>
          <w:lang w:val="sl-SI"/>
        </w:rPr>
        <w:t xml:space="preserve"> 5. člena Ustavnega zakona št. </w:t>
      </w:r>
      <w:r w:rsidR="00E1341E" w:rsidRPr="0016535F">
        <w:rPr>
          <w:rFonts w:ascii="DecimaWE Rg" w:hAnsi="DecimaWE Rg"/>
          <w:i/>
          <w:color w:val="2B2A29"/>
          <w:sz w:val="23"/>
          <w:lang w:val="sl-SI"/>
        </w:rPr>
        <w:t>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57AD1EF9" w14:textId="42C08E2D" w:rsidR="009553D9" w:rsidRPr="0016535F" w:rsidRDefault="00E905BD" w:rsidP="00E1341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 xml:space="preserve">1. </w:t>
      </w:r>
      <w:r w:rsidR="00FC274A">
        <w:rPr>
          <w:rFonts w:ascii="DecimaWE Rg" w:hAnsi="DecimaWE Rg"/>
          <w:color w:val="2B2A29"/>
          <w:lang w:val="sl-SI"/>
        </w:rPr>
        <w:t>V točk</w:t>
      </w:r>
      <w:r w:rsidR="00E1341E" w:rsidRPr="0016535F">
        <w:rPr>
          <w:rFonts w:ascii="DecimaWE Rg" w:hAnsi="DecimaWE Rg"/>
          <w:color w:val="2B2A29"/>
          <w:lang w:val="sl-SI"/>
        </w:rPr>
        <w:t>i 18) 5. člena Ustavnega zakona št. 1 z dne 31. 1. 1963 sta besedi: »socialna grad</w:t>
      </w:r>
      <w:r w:rsidR="00810C03" w:rsidRPr="0016535F">
        <w:rPr>
          <w:rFonts w:ascii="DecimaWE Rg" w:hAnsi="DecimaWE Rg"/>
          <w:color w:val="2B2A29"/>
          <w:lang w:val="sl-SI"/>
        </w:rPr>
        <w:t xml:space="preserve">nja« nadomeščeni z naslednjimi: </w:t>
      </w:r>
      <w:r w:rsidR="00E1341E" w:rsidRPr="0016535F">
        <w:rPr>
          <w:rFonts w:ascii="DecimaWE Rg" w:hAnsi="DecimaWE Rg"/>
          <w:color w:val="2B2A29"/>
          <w:lang w:val="sl-SI"/>
        </w:rPr>
        <w:t>»javna stanovanjska gradnja«</w:t>
      </w:r>
      <w:r w:rsidRPr="0016535F">
        <w:rPr>
          <w:rFonts w:ascii="DecimaWE Rg" w:hAnsi="DecimaWE Rg"/>
          <w:color w:val="2B2A29"/>
          <w:lang w:val="sl-SI"/>
        </w:rPr>
        <w:t>.</w:t>
      </w:r>
    </w:p>
    <w:p w14:paraId="278A25A7" w14:textId="77777777" w:rsidR="009553D9" w:rsidRPr="0016535F" w:rsidRDefault="009553D9">
      <w:pPr>
        <w:pStyle w:val="Corpotesto"/>
        <w:spacing w:before="11"/>
        <w:ind w:left="0"/>
        <w:rPr>
          <w:rFonts w:ascii="DecimaWE Rg" w:hAnsi="DecimaWE Rg"/>
          <w:lang w:val="sl-SI"/>
        </w:rPr>
      </w:pPr>
    </w:p>
    <w:p w14:paraId="79D3406C" w14:textId="77777777" w:rsidR="009553D9" w:rsidRPr="0016535F" w:rsidRDefault="00E905BD">
      <w:pPr>
        <w:pStyle w:val="Corpotesto"/>
        <w:ind w:left="56" w:right="3"/>
        <w:jc w:val="center"/>
        <w:rPr>
          <w:rFonts w:ascii="DecimaWE Rg" w:hAnsi="DecimaWE Rg"/>
          <w:b/>
          <w:lang w:val="sl-SI"/>
        </w:rPr>
      </w:pPr>
      <w:bookmarkStart w:id="2" w:name="Articolo_2"/>
      <w:bookmarkEnd w:id="2"/>
      <w:r w:rsidRPr="0016535F">
        <w:rPr>
          <w:rFonts w:ascii="DecimaWE Rg" w:hAnsi="DecimaWE Rg"/>
          <w:b/>
          <w:color w:val="2B2A29"/>
          <w:spacing w:val="-5"/>
          <w:lang w:val="sl-SI"/>
        </w:rPr>
        <w:t>2.</w:t>
      </w:r>
      <w:r w:rsidR="00E1341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385B5763" w14:textId="77777777" w:rsidR="009553D9" w:rsidRPr="0016535F" w:rsidRDefault="00E905BD" w:rsidP="00C25CD5">
      <w:pPr>
        <w:spacing w:before="140" w:line="252" w:lineRule="auto"/>
        <w:ind w:left="227" w:right="227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E1341E" w:rsidRPr="0016535F">
        <w:rPr>
          <w:rFonts w:ascii="DecimaWE Rg" w:hAnsi="DecimaWE Rg"/>
          <w:i/>
          <w:color w:val="2B2A29"/>
          <w:sz w:val="23"/>
          <w:lang w:val="sl-SI"/>
        </w:rPr>
        <w:t>Sprememba 7.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23343706" w14:textId="760E9D65" w:rsidR="00E1341E" w:rsidRPr="0016535F" w:rsidRDefault="00FC274A" w:rsidP="00E1341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>
        <w:rPr>
          <w:rFonts w:ascii="DecimaWE Rg" w:hAnsi="DecimaWE Rg"/>
          <w:color w:val="2B2A29"/>
          <w:lang w:val="sl-SI"/>
        </w:rPr>
        <w:t>1. Po točk</w:t>
      </w:r>
      <w:r w:rsidR="00E1341E" w:rsidRPr="0016535F">
        <w:rPr>
          <w:rFonts w:ascii="DecimaWE Rg" w:hAnsi="DecimaWE Rg"/>
          <w:color w:val="2B2A29"/>
          <w:lang w:val="sl-SI"/>
        </w:rPr>
        <w:t>i 3) 7. člena Ustavnega zakona št. 1 z dne 31. 1. 1963 je dodano</w:t>
      </w:r>
      <w:r w:rsidR="00E905BD" w:rsidRPr="0016535F">
        <w:rPr>
          <w:rFonts w:ascii="DecimaWE Rg" w:hAnsi="DecimaWE Rg"/>
          <w:color w:val="2B2A29"/>
          <w:lang w:val="sl-SI"/>
        </w:rPr>
        <w:t>:</w:t>
      </w:r>
    </w:p>
    <w:p w14:paraId="252FB4A7" w14:textId="77777777" w:rsidR="009553D9" w:rsidRPr="0016535F" w:rsidRDefault="00E905BD" w:rsidP="00E1341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«</w:t>
      </w:r>
      <w:r w:rsidR="00E1341E" w:rsidRPr="0016535F">
        <w:rPr>
          <w:rFonts w:ascii="DecimaWE Rg" w:hAnsi="DecimaWE Rg"/>
          <w:i/>
          <w:color w:val="2B2A29"/>
          <w:lang w:val="sl-SI"/>
        </w:rPr>
        <w:t>3 bis)</w:t>
      </w:r>
      <w:r w:rsidR="00E1341E" w:rsidRPr="0016535F">
        <w:rPr>
          <w:rFonts w:ascii="DecimaWE Rg" w:hAnsi="DecimaWE Rg"/>
          <w:color w:val="2B2A29"/>
          <w:lang w:val="sl-SI"/>
        </w:rPr>
        <w:t xml:space="preserve"> ustanavlja nove širše lokalne uprave ter spreminja njihov obseg in ime po predhodnem posvetovanju z lokalnim prebivalstvom</w:t>
      </w:r>
      <w:r w:rsidR="00810C03" w:rsidRPr="0016535F">
        <w:rPr>
          <w:rFonts w:ascii="DecimaWE Rg" w:hAnsi="DecimaWE Rg"/>
          <w:color w:val="2B2A29"/>
          <w:lang w:val="sl-SI"/>
        </w:rPr>
        <w:t>«</w:t>
      </w:r>
      <w:r w:rsidRPr="0016535F">
        <w:rPr>
          <w:rFonts w:ascii="DecimaWE Rg" w:hAnsi="DecimaWE Rg"/>
          <w:color w:val="2B2A29"/>
          <w:lang w:val="sl-SI"/>
        </w:rPr>
        <w:t>.</w:t>
      </w:r>
    </w:p>
    <w:p w14:paraId="32322B7B" w14:textId="77777777" w:rsidR="009553D9" w:rsidRPr="0016535F" w:rsidRDefault="00E905BD">
      <w:pPr>
        <w:pStyle w:val="Corpotesto"/>
        <w:spacing w:before="96"/>
        <w:ind w:left="1" w:right="9"/>
        <w:jc w:val="center"/>
        <w:rPr>
          <w:rFonts w:ascii="DecimaWE Rg" w:hAnsi="DecimaWE Rg"/>
          <w:b/>
          <w:lang w:val="sl-SI"/>
        </w:rPr>
      </w:pPr>
      <w:r w:rsidRPr="0016535F">
        <w:rPr>
          <w:rFonts w:ascii="DecimaWE Rg" w:hAnsi="DecimaWE Rg"/>
          <w:lang w:val="sl-SI"/>
        </w:rPr>
        <w:br w:type="column"/>
      </w:r>
      <w:bookmarkStart w:id="3" w:name="Articolo_3"/>
      <w:bookmarkEnd w:id="3"/>
      <w:r w:rsidRPr="0016535F">
        <w:rPr>
          <w:rFonts w:ascii="DecimaWE Rg" w:hAnsi="DecimaWE Rg"/>
          <w:b/>
          <w:color w:val="2B2A29"/>
          <w:spacing w:val="-5"/>
          <w:lang w:val="sl-SI"/>
        </w:rPr>
        <w:t>3.</w:t>
      </w:r>
      <w:r w:rsidR="00E1341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49BAEC18" w14:textId="77777777" w:rsidR="009553D9" w:rsidRPr="0016535F" w:rsidRDefault="00E905BD" w:rsidP="00C25CD5">
      <w:pPr>
        <w:spacing w:before="140" w:line="252" w:lineRule="auto"/>
        <w:ind w:left="227" w:right="227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E1341E" w:rsidRPr="0016535F">
        <w:rPr>
          <w:rFonts w:ascii="DecimaWE Rg" w:hAnsi="DecimaWE Rg"/>
          <w:i/>
          <w:color w:val="2B2A29"/>
          <w:sz w:val="23"/>
          <w:lang w:val="sl-SI"/>
        </w:rPr>
        <w:t>Sprememba 8.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23002977" w14:textId="77777777" w:rsidR="00E1341E" w:rsidRPr="0016535F" w:rsidRDefault="00E1341E" w:rsidP="00E1341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1. 8. člen U</w:t>
      </w:r>
      <w:r w:rsidR="00807EEB" w:rsidRPr="0016535F">
        <w:rPr>
          <w:rFonts w:ascii="DecimaWE Rg" w:hAnsi="DecimaWE Rg"/>
          <w:color w:val="2B2A29"/>
          <w:lang w:val="sl-SI"/>
        </w:rPr>
        <w:t>stavnega zakona št. 1 z dne 31. </w:t>
      </w:r>
      <w:r w:rsidRPr="0016535F">
        <w:rPr>
          <w:rFonts w:ascii="DecimaWE Rg" w:hAnsi="DecimaWE Rg"/>
          <w:color w:val="2B2A29"/>
          <w:lang w:val="sl-SI"/>
        </w:rPr>
        <w:t>1.</w:t>
      </w:r>
      <w:r w:rsidR="00807EEB" w:rsidRPr="0016535F">
        <w:rPr>
          <w:rFonts w:ascii="DecimaWE Rg" w:hAnsi="DecimaWE Rg"/>
          <w:color w:val="2B2A29"/>
          <w:lang w:val="sl-SI"/>
        </w:rPr>
        <w:t> </w:t>
      </w:r>
      <w:r w:rsidRPr="0016535F">
        <w:rPr>
          <w:rFonts w:ascii="DecimaWE Rg" w:hAnsi="DecimaWE Rg"/>
          <w:color w:val="2B2A29"/>
          <w:lang w:val="sl-SI"/>
        </w:rPr>
        <w:t>1963 je nadomeščen z naslednjim:</w:t>
      </w:r>
    </w:p>
    <w:p w14:paraId="58437E6A" w14:textId="77777777" w:rsidR="009553D9" w:rsidRPr="0016535F" w:rsidRDefault="00E1341E" w:rsidP="00E1341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»8. člen – 1. Dežela izvaja programske in upravne naloge na področjih, ki so v njeni zakonodajni pristojnosti po 4. in 5. členu, v skladu z načeli ustave in tega statuta</w:t>
      </w:r>
      <w:r w:rsidR="00810C03" w:rsidRPr="0016535F">
        <w:rPr>
          <w:rFonts w:ascii="DecimaWE Rg" w:hAnsi="DecimaWE Rg"/>
          <w:color w:val="2B2A29"/>
          <w:lang w:val="sl-SI"/>
        </w:rPr>
        <w:t>«</w:t>
      </w:r>
      <w:r w:rsidR="00E905BD" w:rsidRPr="0016535F">
        <w:rPr>
          <w:rFonts w:ascii="DecimaWE Rg" w:hAnsi="DecimaWE Rg"/>
          <w:color w:val="2B2A29"/>
          <w:lang w:val="sl-SI"/>
        </w:rPr>
        <w:t>.</w:t>
      </w:r>
    </w:p>
    <w:p w14:paraId="30558D96" w14:textId="77777777" w:rsidR="009553D9" w:rsidRPr="0016535F" w:rsidRDefault="00E905BD">
      <w:pPr>
        <w:pStyle w:val="Corpotesto"/>
        <w:spacing w:before="233"/>
        <w:ind w:left="1" w:right="9"/>
        <w:jc w:val="center"/>
        <w:rPr>
          <w:rFonts w:ascii="DecimaWE Rg" w:hAnsi="DecimaWE Rg"/>
          <w:b/>
          <w:lang w:val="sl-SI"/>
        </w:rPr>
      </w:pPr>
      <w:bookmarkStart w:id="4" w:name="Articolo_4"/>
      <w:bookmarkEnd w:id="4"/>
      <w:r w:rsidRPr="0016535F">
        <w:rPr>
          <w:rFonts w:ascii="DecimaWE Rg" w:hAnsi="DecimaWE Rg"/>
          <w:b/>
          <w:color w:val="2B2A29"/>
          <w:spacing w:val="-5"/>
          <w:lang w:val="sl-SI"/>
        </w:rPr>
        <w:t>4.</w:t>
      </w:r>
      <w:r w:rsidR="00E1341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5D258E9B" w14:textId="77777777" w:rsidR="009553D9" w:rsidRPr="0016535F" w:rsidRDefault="00E905BD" w:rsidP="00C25CD5">
      <w:pPr>
        <w:spacing w:before="140" w:line="252" w:lineRule="auto"/>
        <w:ind w:left="227" w:right="227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E1341E" w:rsidRPr="0016535F">
        <w:rPr>
          <w:rFonts w:ascii="DecimaWE Rg" w:hAnsi="DecimaWE Rg"/>
          <w:i/>
          <w:color w:val="2B2A29"/>
          <w:sz w:val="23"/>
          <w:lang w:val="sl-SI"/>
        </w:rPr>
        <w:t>Sprememba 11.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04DCA55B" w14:textId="30450D58" w:rsidR="009553D9" w:rsidRPr="0016535F" w:rsidRDefault="0053527C" w:rsidP="0053527C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  <w:sectPr w:rsidR="009553D9" w:rsidRPr="0016535F" w:rsidSect="001F5A73">
          <w:type w:val="continuous"/>
          <w:pgSz w:w="11910" w:h="16840"/>
          <w:pgMar w:top="1460" w:right="1417" w:bottom="280" w:left="1417" w:header="720" w:footer="720" w:gutter="0"/>
          <w:cols w:num="2" w:space="720" w:equalWidth="0">
            <w:col w:w="4403" w:space="201"/>
            <w:col w:w="4472"/>
          </w:cols>
        </w:sectPr>
      </w:pPr>
      <w:r w:rsidRPr="0016535F">
        <w:rPr>
          <w:rFonts w:ascii="DecimaWE Rg" w:hAnsi="DecimaWE Rg"/>
          <w:color w:val="2B2A29"/>
          <w:lang w:val="sl-SI"/>
        </w:rPr>
        <w:t xml:space="preserve">1. </w:t>
      </w:r>
      <w:r w:rsidR="00E1341E" w:rsidRPr="0016535F">
        <w:rPr>
          <w:rFonts w:ascii="DecimaWE Rg" w:hAnsi="DecimaWE Rg"/>
          <w:color w:val="2B2A29"/>
          <w:lang w:val="sl-SI"/>
        </w:rPr>
        <w:t>V prvem odstavku 11. člena Ustavnega zakona št. 1 z dne 31. 1. 1963 je na koncu dodan naslednji stavek: »</w:t>
      </w:r>
      <w:r w:rsidR="00C375E6" w:rsidRPr="0016535F">
        <w:rPr>
          <w:rFonts w:ascii="DecimaWE Rg" w:hAnsi="DecimaWE Rg"/>
          <w:color w:val="2B2A29"/>
          <w:lang w:val="sl-SI"/>
        </w:rPr>
        <w:t>Širše lokalne uprave izvajajo izvirne upravne naloge, določene z deželnim zakonom, in naloge, ki jih dežela nanje prenese z deželnim zakonom.</w:t>
      </w:r>
      <w:r w:rsidR="007861E5" w:rsidRPr="0016535F">
        <w:rPr>
          <w:rFonts w:ascii="DecimaWE Rg" w:hAnsi="DecimaWE Rg"/>
          <w:color w:val="2B2A29"/>
          <w:lang w:val="sl-SI"/>
        </w:rPr>
        <w:t>«</w:t>
      </w:r>
    </w:p>
    <w:p w14:paraId="1FC04DC1" w14:textId="77777777" w:rsidR="009553D9" w:rsidRPr="0016535F" w:rsidRDefault="009553D9">
      <w:pPr>
        <w:pStyle w:val="Corpotesto"/>
        <w:spacing w:before="202"/>
        <w:ind w:left="0"/>
        <w:rPr>
          <w:rFonts w:ascii="DecimaWE Rg" w:hAnsi="DecimaWE Rg"/>
          <w:sz w:val="19"/>
          <w:lang w:val="sl-SI"/>
        </w:rPr>
      </w:pPr>
    </w:p>
    <w:p w14:paraId="2F73B9B5" w14:textId="77777777" w:rsidR="00673897" w:rsidRPr="0016535F" w:rsidRDefault="00673897" w:rsidP="00810C03">
      <w:pPr>
        <w:ind w:left="53"/>
        <w:rPr>
          <w:rFonts w:ascii="DecimaWE Rg" w:hAnsi="DecimaWE Rg"/>
          <w:color w:val="2B2A29"/>
          <w:sz w:val="19"/>
          <w:lang w:val="sl-SI"/>
        </w:rPr>
      </w:pPr>
    </w:p>
    <w:p w14:paraId="05A8315F" w14:textId="77777777" w:rsidR="00673897" w:rsidRPr="0016535F" w:rsidRDefault="00673897" w:rsidP="00810C03">
      <w:pPr>
        <w:ind w:left="53"/>
        <w:rPr>
          <w:rFonts w:ascii="DecimaWE Rg" w:hAnsi="DecimaWE Rg"/>
          <w:color w:val="2B2A29"/>
          <w:sz w:val="19"/>
          <w:lang w:val="sl-SI"/>
        </w:rPr>
      </w:pPr>
    </w:p>
    <w:p w14:paraId="207AAA1C" w14:textId="77777777" w:rsidR="009553D9" w:rsidRPr="0016535F" w:rsidRDefault="00810C03" w:rsidP="00810C03">
      <w:pPr>
        <w:ind w:left="53"/>
        <w:rPr>
          <w:rFonts w:ascii="DecimaWE Rg" w:hAnsi="DecimaWE Rg"/>
          <w:i/>
          <w:sz w:val="19"/>
          <w:lang w:val="sl-SI"/>
        </w:rPr>
        <w:sectPr w:rsidR="009553D9" w:rsidRPr="0016535F" w:rsidSect="001F5A73">
          <w:type w:val="continuous"/>
          <w:pgSz w:w="11910" w:h="16840"/>
          <w:pgMar w:top="1460" w:right="1417" w:bottom="280" w:left="1417" w:header="720" w:footer="720" w:gutter="0"/>
          <w:cols w:space="720"/>
        </w:sectPr>
      </w:pPr>
      <w:r w:rsidRPr="0016535F">
        <w:rPr>
          <w:rFonts w:ascii="DecimaWE Rg" w:hAnsi="DecimaWE Rg"/>
          <w:color w:val="2B2A29"/>
          <w:sz w:val="19"/>
          <w:lang w:val="sl-SI"/>
        </w:rPr>
        <w:t xml:space="preserve">1279-B - XIX </w:t>
      </w:r>
      <w:r w:rsidRPr="0016535F">
        <w:rPr>
          <w:rFonts w:ascii="DecimaWE Rg" w:hAnsi="DecimaWE Rg"/>
          <w:i/>
          <w:color w:val="2B2A29"/>
          <w:sz w:val="19"/>
          <w:lang w:val="sl-SI"/>
        </w:rPr>
        <w:t>(ust. - 2. obravnava)</w:t>
      </w:r>
    </w:p>
    <w:p w14:paraId="1CDCA82D" w14:textId="77777777" w:rsidR="009553D9" w:rsidRPr="0016535F" w:rsidRDefault="00E905BD">
      <w:pPr>
        <w:pStyle w:val="Titolo1"/>
        <w:spacing w:before="74"/>
        <w:ind w:firstLine="0"/>
        <w:jc w:val="center"/>
        <w:rPr>
          <w:rFonts w:ascii="DecimaWE Rg" w:hAnsi="DecimaWE Rg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lastRenderedPageBreak/>
        <w:t>–</w:t>
      </w:r>
      <w:r w:rsidRPr="0016535F">
        <w:rPr>
          <w:rFonts w:ascii="DecimaWE Rg" w:hAnsi="DecimaWE Rg"/>
          <w:color w:val="2B2A29"/>
          <w:spacing w:val="72"/>
          <w:lang w:val="sl-SI"/>
        </w:rPr>
        <w:t xml:space="preserve"> </w:t>
      </w:r>
      <w:r w:rsidRPr="0016535F">
        <w:rPr>
          <w:rFonts w:ascii="DecimaWE Rg" w:hAnsi="DecimaWE Rg"/>
          <w:color w:val="2B2A29"/>
          <w:lang w:val="sl-SI"/>
        </w:rPr>
        <w:t>2</w:t>
      </w:r>
      <w:r w:rsidRPr="0016535F">
        <w:rPr>
          <w:rFonts w:ascii="DecimaWE Rg" w:hAnsi="DecimaWE Rg"/>
          <w:color w:val="2B2A29"/>
          <w:spacing w:val="73"/>
          <w:lang w:val="sl-SI"/>
        </w:rPr>
        <w:t xml:space="preserve"> </w:t>
      </w:r>
      <w:r w:rsidRPr="0016535F">
        <w:rPr>
          <w:rFonts w:ascii="DecimaWE Rg" w:hAnsi="DecimaWE Rg"/>
          <w:color w:val="2B2A29"/>
          <w:spacing w:val="-10"/>
          <w:lang w:val="sl-SI"/>
        </w:rPr>
        <w:t>–</w:t>
      </w:r>
    </w:p>
    <w:p w14:paraId="582C7C12" w14:textId="77777777" w:rsidR="009553D9" w:rsidRPr="0016535F" w:rsidRDefault="009553D9">
      <w:pPr>
        <w:pStyle w:val="Corpotesto"/>
        <w:spacing w:before="83"/>
        <w:ind w:left="0"/>
        <w:rPr>
          <w:rFonts w:ascii="DecimaWE Rg" w:hAnsi="DecimaWE Rg"/>
          <w:sz w:val="20"/>
          <w:lang w:val="sl-SI"/>
        </w:rPr>
      </w:pPr>
    </w:p>
    <w:p w14:paraId="3DA0A172" w14:textId="77777777" w:rsidR="009553D9" w:rsidRPr="0016535F" w:rsidRDefault="009553D9" w:rsidP="00E1341E">
      <w:pPr>
        <w:pStyle w:val="Corpotesto"/>
        <w:ind w:left="0"/>
        <w:rPr>
          <w:rFonts w:ascii="DecimaWE Rg" w:hAnsi="DecimaWE Rg"/>
          <w:sz w:val="20"/>
          <w:lang w:val="sl-SI"/>
        </w:rPr>
        <w:sectPr w:rsidR="009553D9" w:rsidRPr="0016535F" w:rsidSect="001F5A73">
          <w:pgSz w:w="11910" w:h="16840"/>
          <w:pgMar w:top="1460" w:right="1417" w:bottom="280" w:left="1417" w:header="720" w:footer="720" w:gutter="0"/>
          <w:cols w:space="720"/>
        </w:sectPr>
      </w:pPr>
    </w:p>
    <w:p w14:paraId="565E6343" w14:textId="77777777" w:rsidR="00810C03" w:rsidRPr="0016535F" w:rsidRDefault="00E905BD" w:rsidP="007861E5">
      <w:pPr>
        <w:pStyle w:val="Corpotesto"/>
        <w:spacing w:before="96" w:line="252" w:lineRule="auto"/>
        <w:ind w:left="0"/>
        <w:jc w:val="center"/>
        <w:rPr>
          <w:rFonts w:ascii="DecimaWE Rg" w:hAnsi="DecimaWE Rg"/>
          <w:b/>
          <w:lang w:val="sl-SI"/>
        </w:rPr>
      </w:pPr>
      <w:r w:rsidRPr="0016535F">
        <w:rPr>
          <w:rFonts w:ascii="DecimaWE Rg" w:hAnsi="DecimaWE Rg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2679C40" wp14:editId="6BE22CAC">
                <wp:simplePos x="0" y="0"/>
                <wp:positionH relativeFrom="page">
                  <wp:posOffset>933983</wp:posOffset>
                </wp:positionH>
                <wp:positionV relativeFrom="paragraph">
                  <wp:posOffset>-182919</wp:posOffset>
                </wp:positionV>
                <wp:extent cx="5685155" cy="7131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5155" cy="7127557"/>
                          <a:chOff x="0" y="3383"/>
                          <a:chExt cx="5685155" cy="712755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383"/>
                            <a:ext cx="568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155">
                                <a:moveTo>
                                  <a:pt x="0" y="0"/>
                                </a:moveTo>
                                <a:lnTo>
                                  <a:pt x="5685117" y="0"/>
                                </a:lnTo>
                              </a:path>
                            </a:pathLst>
                          </a:custGeom>
                          <a:ln w="6767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2148"/>
                            <a:ext cx="568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155">
                                <a:moveTo>
                                  <a:pt x="0" y="0"/>
                                </a:moveTo>
                                <a:lnTo>
                                  <a:pt x="5685117" y="0"/>
                                </a:lnTo>
                              </a:path>
                            </a:pathLst>
                          </a:custGeom>
                          <a:ln w="10151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42564" y="36720"/>
                            <a:ext cx="6985" cy="709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094220">
                                <a:moveTo>
                                  <a:pt x="0" y="7094016"/>
                                </a:moveTo>
                                <a:lnTo>
                                  <a:pt x="6769" y="7094016"/>
                                </a:lnTo>
                                <a:lnTo>
                                  <a:pt x="6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9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695388" id="Group 3" o:spid="_x0000_s1026" style="position:absolute;margin-left:73.55pt;margin-top:-14.4pt;width:447.65pt;height:561.5pt;z-index:-251658752;mso-wrap-distance-left:0;mso-wrap-distance-right:0;mso-position-horizontal-relative:page;mso-height-relative:margin" coordorigin=",33" coordsize="56851,7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">
                <v:shape id="Graphic 4" o:spid="_x0000_s1027" style="position:absolute;top:33;width:56851;height:13;visibility:visible;mso-wrap-style:square;v-text-anchor:top" coordsize="568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" path="m,l5685117,e" filled="f" strokecolor="#2b2a29" strokeweight=".18797mm">
                  <v:path arrowok="t"/>
                </v:shape>
                <v:shape id="Graphic 5" o:spid="_x0000_s1028" style="position:absolute;top:321;width:56851;height:13;visibility:visible;mso-wrap-style:square;v-text-anchor:top" coordsize="568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" path="m,l5685117,e" filled="f" strokecolor="#2b2a29" strokeweight=".28197mm">
                  <v:path arrowok="t"/>
                </v:shape>
                <v:shape id="Graphic 6" o:spid="_x0000_s1029" style="position:absolute;left:28425;top:367;width:70;height:70942;visibility:visible;mso-wrap-style:square;v-text-anchor:top" coordsize="6985,709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" path="m,7094016r6769,l6769,,,,,7094016xe" fillcolor="#2b2a29" stroked="f">
                  <v:path arrowok="t"/>
                </v:shape>
                <w10:wrap anchorx="page"/>
              </v:group>
            </w:pict>
          </mc:Fallback>
        </mc:AlternateContent>
      </w:r>
      <w:bookmarkStart w:id="5" w:name="Articolo_5"/>
      <w:bookmarkEnd w:id="5"/>
      <w:r w:rsidR="00810C03" w:rsidRPr="0016535F">
        <w:rPr>
          <w:rFonts w:ascii="DecimaWE Rg" w:hAnsi="DecimaWE Rg"/>
          <w:b/>
          <w:color w:val="2B2A29"/>
          <w:spacing w:val="-5"/>
          <w:lang w:val="sl-SI"/>
        </w:rPr>
        <w:t>5.</w:t>
      </w:r>
      <w:r w:rsidR="00002FC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7E12DACD" w14:textId="77777777" w:rsidR="009553D9" w:rsidRPr="0016535F" w:rsidRDefault="00E905BD" w:rsidP="00C25CD5">
      <w:pPr>
        <w:spacing w:before="140" w:line="252" w:lineRule="auto"/>
        <w:ind w:left="170" w:right="170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002FCE" w:rsidRPr="0016535F">
        <w:rPr>
          <w:rFonts w:ascii="DecimaWE Rg" w:hAnsi="DecimaWE Rg"/>
          <w:i/>
          <w:color w:val="2B2A29"/>
          <w:sz w:val="23"/>
          <w:lang w:val="sl-SI"/>
        </w:rPr>
        <w:t>Spremembe 12.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3460E608" w14:textId="77777777" w:rsidR="00002FCE" w:rsidRPr="0016535F" w:rsidRDefault="00002FCE" w:rsidP="00002FC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 xml:space="preserve">1. 12. člen Ustavnega zakona št. 1 z </w:t>
      </w:r>
      <w:r w:rsidR="00807EEB" w:rsidRPr="0016535F">
        <w:rPr>
          <w:rFonts w:ascii="DecimaWE Rg" w:hAnsi="DecimaWE Rg"/>
          <w:color w:val="2B2A29"/>
          <w:lang w:val="sl-SI"/>
        </w:rPr>
        <w:t>dne 31. 1. </w:t>
      </w:r>
      <w:r w:rsidRPr="0016535F">
        <w:rPr>
          <w:rFonts w:ascii="DecimaWE Rg" w:hAnsi="DecimaWE Rg"/>
          <w:color w:val="2B2A29"/>
          <w:lang w:val="sl-SI"/>
        </w:rPr>
        <w:t>1963 je tako spremenjen:</w:t>
      </w:r>
    </w:p>
    <w:p w14:paraId="0465889E" w14:textId="77777777" w:rsidR="00002FCE" w:rsidRPr="0016535F" w:rsidRDefault="00002FCE" w:rsidP="00002FC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a)</w:t>
      </w:r>
      <w:r w:rsidRPr="0016535F">
        <w:rPr>
          <w:rFonts w:ascii="DecimaWE Rg" w:hAnsi="DecimaWE Rg"/>
          <w:color w:val="2B2A29"/>
          <w:lang w:val="sl-SI"/>
        </w:rPr>
        <w:t xml:space="preserve"> četrti odstavek je nadomeščen z naslednjim:</w:t>
      </w:r>
    </w:p>
    <w:p w14:paraId="4636C25B" w14:textId="709A7941" w:rsidR="00002FCE" w:rsidRPr="0016535F" w:rsidRDefault="00002FCE" w:rsidP="00002FCE">
      <w:pPr>
        <w:pStyle w:val="Corpotesto"/>
        <w:spacing w:before="120" w:line="252" w:lineRule="auto"/>
        <w:ind w:left="51" w:firstLine="232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»</w:t>
      </w:r>
      <w:r w:rsidR="00C375E6" w:rsidRPr="0016535F">
        <w:rPr>
          <w:rFonts w:ascii="DecimaWE Rg" w:hAnsi="DecimaWE Rg"/>
          <w:color w:val="2B2A29"/>
          <w:lang w:val="sl-SI"/>
        </w:rPr>
        <w:t xml:space="preserve">Deželni zakon iz drugega odstavka je lahko predmet deželnega referenduma v skladu z </w:t>
      </w:r>
      <w:r w:rsidR="00C375E6" w:rsidRPr="000712B3">
        <w:rPr>
          <w:rFonts w:ascii="DecimaWE Rg" w:hAnsi="DecimaWE Rg"/>
          <w:color w:val="2B2A29"/>
          <w:lang w:val="sl-SI"/>
        </w:rPr>
        <w:t>določbami posebnega deželnega</w:t>
      </w:r>
      <w:r w:rsidR="00C375E6" w:rsidRPr="0016535F">
        <w:rPr>
          <w:rFonts w:ascii="DecimaWE Rg" w:hAnsi="DecimaWE Rg"/>
          <w:color w:val="2B2A29"/>
          <w:lang w:val="sl-SI"/>
        </w:rPr>
        <w:t xml:space="preserve"> zakona.</w:t>
      </w:r>
      <w:r w:rsidRPr="0016535F">
        <w:rPr>
          <w:rFonts w:ascii="DecimaWE Rg" w:hAnsi="DecimaWE Rg"/>
          <w:color w:val="2B2A29"/>
          <w:lang w:val="sl-SI"/>
        </w:rPr>
        <w:t>«;</w:t>
      </w:r>
    </w:p>
    <w:p w14:paraId="3DCAF64C" w14:textId="77777777" w:rsidR="009553D9" w:rsidRPr="0016535F" w:rsidRDefault="00002FCE" w:rsidP="00002FC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b)</w:t>
      </w:r>
      <w:r w:rsidRPr="0016535F">
        <w:rPr>
          <w:rFonts w:ascii="DecimaWE Rg" w:hAnsi="DecimaWE Rg"/>
          <w:color w:val="2B2A29"/>
          <w:lang w:val="sl-SI"/>
        </w:rPr>
        <w:t xml:space="preserve"> peti odstavek je razveljavljen.</w:t>
      </w:r>
    </w:p>
    <w:p w14:paraId="2E57A843" w14:textId="77777777" w:rsidR="009553D9" w:rsidRPr="0016535F" w:rsidRDefault="009553D9">
      <w:pPr>
        <w:pStyle w:val="Corpotesto"/>
        <w:spacing w:before="30"/>
        <w:ind w:left="0"/>
        <w:rPr>
          <w:rFonts w:ascii="DecimaWE Rg" w:hAnsi="DecimaWE Rg"/>
          <w:lang w:val="sl-SI"/>
        </w:rPr>
      </w:pPr>
    </w:p>
    <w:p w14:paraId="73DEE655" w14:textId="77777777" w:rsidR="009553D9" w:rsidRPr="0016535F" w:rsidRDefault="00E905BD">
      <w:pPr>
        <w:pStyle w:val="Corpotesto"/>
        <w:jc w:val="center"/>
        <w:rPr>
          <w:rFonts w:ascii="DecimaWE Rg" w:hAnsi="DecimaWE Rg"/>
          <w:b/>
          <w:lang w:val="sl-SI"/>
        </w:rPr>
      </w:pPr>
      <w:bookmarkStart w:id="6" w:name="Articolo_6"/>
      <w:bookmarkEnd w:id="6"/>
      <w:r w:rsidRPr="0016535F">
        <w:rPr>
          <w:rFonts w:ascii="DecimaWE Rg" w:hAnsi="DecimaWE Rg"/>
          <w:b/>
          <w:color w:val="2B2A29"/>
          <w:spacing w:val="-5"/>
          <w:lang w:val="sl-SI"/>
        </w:rPr>
        <w:t>6.</w:t>
      </w:r>
      <w:r w:rsidR="00002FC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49373C78" w14:textId="77777777" w:rsidR="009553D9" w:rsidRPr="0016535F" w:rsidRDefault="00E905BD" w:rsidP="00C25CD5">
      <w:pPr>
        <w:spacing w:before="140" w:line="252" w:lineRule="auto"/>
        <w:ind w:left="170" w:right="170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002FCE" w:rsidRPr="0016535F">
        <w:rPr>
          <w:rFonts w:ascii="DecimaWE Rg" w:hAnsi="DecimaWE Rg"/>
          <w:i/>
          <w:color w:val="2B2A29"/>
          <w:sz w:val="23"/>
          <w:lang w:val="sl-SI"/>
        </w:rPr>
        <w:t>Sprememba 13.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6717AF84" w14:textId="77777777" w:rsidR="00002FCE" w:rsidRPr="0016535F" w:rsidRDefault="00002FCE" w:rsidP="00002FC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1. Drugi odstavek 13. člena U</w:t>
      </w:r>
      <w:r w:rsidR="00B8660B" w:rsidRPr="0016535F">
        <w:rPr>
          <w:rFonts w:ascii="DecimaWE Rg" w:hAnsi="DecimaWE Rg"/>
          <w:color w:val="2B2A29"/>
          <w:lang w:val="sl-SI"/>
        </w:rPr>
        <w:t>stavnega zakona št. 1 z dne 31. 1. </w:t>
      </w:r>
      <w:r w:rsidRPr="0016535F">
        <w:rPr>
          <w:rFonts w:ascii="DecimaWE Rg" w:hAnsi="DecimaWE Rg"/>
          <w:color w:val="2B2A29"/>
          <w:lang w:val="sl-SI"/>
        </w:rPr>
        <w:t>1963 je nadomeščen z naslednjim:</w:t>
      </w:r>
    </w:p>
    <w:p w14:paraId="12B558B0" w14:textId="77777777" w:rsidR="009553D9" w:rsidRPr="0016535F" w:rsidRDefault="00002FCE" w:rsidP="00002FCE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»2. Deželni svet sestavlja devetinštirideset svetnikov.«</w:t>
      </w:r>
    </w:p>
    <w:p w14:paraId="52180378" w14:textId="77777777" w:rsidR="009553D9" w:rsidRPr="0016535F" w:rsidRDefault="009553D9">
      <w:pPr>
        <w:pStyle w:val="Corpotesto"/>
        <w:spacing w:before="16"/>
        <w:ind w:left="0"/>
        <w:rPr>
          <w:rFonts w:ascii="DecimaWE Rg" w:hAnsi="DecimaWE Rg"/>
          <w:lang w:val="sl-SI"/>
        </w:rPr>
      </w:pPr>
    </w:p>
    <w:p w14:paraId="7E4A00E2" w14:textId="77777777" w:rsidR="009553D9" w:rsidRPr="0016535F" w:rsidRDefault="00E905BD">
      <w:pPr>
        <w:pStyle w:val="Corpotesto"/>
        <w:spacing w:before="1"/>
        <w:jc w:val="center"/>
        <w:rPr>
          <w:rFonts w:ascii="DecimaWE Rg" w:hAnsi="DecimaWE Rg"/>
          <w:b/>
          <w:lang w:val="sl-SI"/>
        </w:rPr>
      </w:pPr>
      <w:bookmarkStart w:id="7" w:name="Articolo_7"/>
      <w:bookmarkEnd w:id="7"/>
      <w:r w:rsidRPr="0016535F">
        <w:rPr>
          <w:rFonts w:ascii="DecimaWE Rg" w:hAnsi="DecimaWE Rg"/>
          <w:b/>
          <w:color w:val="2B2A29"/>
          <w:spacing w:val="-5"/>
          <w:lang w:val="sl-SI"/>
        </w:rPr>
        <w:t>7.</w:t>
      </w:r>
      <w:r w:rsidR="00002FC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7810ECB0" w14:textId="77777777" w:rsidR="009553D9" w:rsidRPr="0016535F" w:rsidRDefault="00E905BD" w:rsidP="00C25CD5">
      <w:pPr>
        <w:spacing w:before="140" w:line="252" w:lineRule="auto"/>
        <w:ind w:left="170" w:right="170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002FCE" w:rsidRPr="0016535F">
        <w:rPr>
          <w:rFonts w:ascii="DecimaWE Rg" w:hAnsi="DecimaWE Rg"/>
          <w:i/>
          <w:color w:val="2B2A29"/>
          <w:sz w:val="23"/>
          <w:lang w:val="sl-SI"/>
        </w:rPr>
        <w:t>Sprememba 54.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3C550F41" w14:textId="2D111830" w:rsidR="009553D9" w:rsidRPr="0016535F" w:rsidRDefault="00002FCE" w:rsidP="0056755B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1. V 54. členu U</w:t>
      </w:r>
      <w:r w:rsidR="00807EEB" w:rsidRPr="0016535F">
        <w:rPr>
          <w:rFonts w:ascii="DecimaWE Rg" w:hAnsi="DecimaWE Rg"/>
          <w:color w:val="2B2A29"/>
          <w:lang w:val="sl-SI"/>
        </w:rPr>
        <w:t>sta</w:t>
      </w:r>
      <w:r w:rsidR="0056755B" w:rsidRPr="0016535F">
        <w:rPr>
          <w:rFonts w:ascii="DecimaWE Rg" w:hAnsi="DecimaWE Rg"/>
          <w:color w:val="2B2A29"/>
          <w:lang w:val="sl-SI"/>
        </w:rPr>
        <w:t xml:space="preserve">vnega zakona </w:t>
      </w:r>
      <w:r w:rsidR="001F032C">
        <w:rPr>
          <w:rFonts w:ascii="DecimaWE Rg" w:hAnsi="DecimaWE Rg"/>
          <w:color w:val="2B2A29"/>
          <w:lang w:val="sl-SI"/>
        </w:rPr>
        <w:t>št. 1 z dne </w:t>
      </w:r>
      <w:r w:rsidR="0056755B" w:rsidRPr="001F032C">
        <w:rPr>
          <w:rFonts w:ascii="DecimaWE Rg" w:hAnsi="DecimaWE Rg"/>
          <w:color w:val="2B2A29"/>
          <w:lang w:val="sl-SI"/>
        </w:rPr>
        <w:t>31. 1. </w:t>
      </w:r>
      <w:r w:rsidRPr="001F032C">
        <w:rPr>
          <w:rFonts w:ascii="DecimaWE Rg" w:hAnsi="DecimaWE Rg"/>
          <w:color w:val="2B2A29"/>
          <w:lang w:val="sl-SI"/>
        </w:rPr>
        <w:t>1963</w:t>
      </w:r>
      <w:r w:rsidRPr="0016535F">
        <w:rPr>
          <w:rFonts w:ascii="DecimaWE Rg" w:hAnsi="DecimaWE Rg"/>
          <w:color w:val="2B2A29"/>
          <w:lang w:val="sl-SI"/>
        </w:rPr>
        <w:t xml:space="preserve"> so po besedah: »tudi metropolitanskim mestom,« vstavljene naslednje besede: »in širšim lokalnim upravam«</w:t>
      </w:r>
      <w:r w:rsidR="00E905BD" w:rsidRPr="0016535F">
        <w:rPr>
          <w:rFonts w:ascii="DecimaWE Rg" w:hAnsi="DecimaWE Rg"/>
          <w:color w:val="2B2A29"/>
          <w:lang w:val="sl-SI"/>
        </w:rPr>
        <w:t>.</w:t>
      </w:r>
    </w:p>
    <w:p w14:paraId="2636F912" w14:textId="77777777" w:rsidR="009553D9" w:rsidRPr="0016535F" w:rsidRDefault="00E905BD">
      <w:pPr>
        <w:pStyle w:val="Corpotesto"/>
        <w:spacing w:before="96"/>
        <w:ind w:left="1" w:right="9"/>
        <w:jc w:val="center"/>
        <w:rPr>
          <w:rFonts w:ascii="DecimaWE Rg" w:hAnsi="DecimaWE Rg"/>
          <w:b/>
          <w:lang w:val="sl-SI"/>
        </w:rPr>
      </w:pPr>
      <w:r w:rsidRPr="0016535F">
        <w:rPr>
          <w:rFonts w:ascii="DecimaWE Rg" w:hAnsi="DecimaWE Rg"/>
          <w:lang w:val="sl-SI"/>
        </w:rPr>
        <w:br w:type="column"/>
      </w:r>
      <w:bookmarkStart w:id="8" w:name="Articolo_8"/>
      <w:bookmarkEnd w:id="8"/>
      <w:r w:rsidRPr="0016535F">
        <w:rPr>
          <w:rFonts w:ascii="DecimaWE Rg" w:hAnsi="DecimaWE Rg"/>
          <w:b/>
          <w:color w:val="2B2A29"/>
          <w:spacing w:val="-5"/>
          <w:lang w:val="sl-SI"/>
        </w:rPr>
        <w:t>8.</w:t>
      </w:r>
      <w:r w:rsidR="00002FCE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25FDF3D1" w14:textId="77777777" w:rsidR="009553D9" w:rsidRPr="0016535F" w:rsidRDefault="00E905BD" w:rsidP="00C25CD5">
      <w:pPr>
        <w:spacing w:before="140" w:line="252" w:lineRule="auto"/>
        <w:ind w:left="170" w:right="170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002FCE" w:rsidRPr="0016535F">
        <w:rPr>
          <w:rFonts w:ascii="DecimaWE Rg" w:hAnsi="DecimaWE Rg"/>
          <w:i/>
          <w:color w:val="2B2A29"/>
          <w:sz w:val="23"/>
          <w:lang w:val="sl-SI"/>
        </w:rPr>
        <w:t>Spremembe 59. člena Ustavnega zakona št. 1 iz leta 1963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1A7F6F52" w14:textId="77777777" w:rsidR="00002FCE" w:rsidRPr="0016535F" w:rsidRDefault="00002FCE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1. 59. člen Ustavn</w:t>
      </w:r>
      <w:r w:rsidR="00807EEB" w:rsidRPr="0016535F">
        <w:rPr>
          <w:rFonts w:ascii="DecimaWE Rg" w:hAnsi="DecimaWE Rg"/>
          <w:color w:val="2B2A29"/>
          <w:lang w:val="sl-SI"/>
        </w:rPr>
        <w:t>ega</w:t>
      </w:r>
      <w:r w:rsidR="0056755B" w:rsidRPr="0016535F">
        <w:rPr>
          <w:rFonts w:ascii="DecimaWE Rg" w:hAnsi="DecimaWE Rg"/>
          <w:color w:val="2B2A29"/>
          <w:lang w:val="sl-SI"/>
        </w:rPr>
        <w:t xml:space="preserve"> zakona št. 1 z dne 31. 1. </w:t>
      </w:r>
      <w:r w:rsidR="00807EEB" w:rsidRPr="0016535F">
        <w:rPr>
          <w:rFonts w:ascii="DecimaWE Rg" w:hAnsi="DecimaWE Rg"/>
          <w:color w:val="2B2A29"/>
          <w:lang w:val="sl-SI"/>
        </w:rPr>
        <w:t>1963 je tako</w:t>
      </w:r>
      <w:r w:rsidR="0056755B" w:rsidRPr="0016535F">
        <w:rPr>
          <w:rFonts w:ascii="DecimaWE Rg" w:hAnsi="DecimaWE Rg"/>
          <w:color w:val="2B2A29"/>
          <w:lang w:val="sl-SI"/>
        </w:rPr>
        <w:t xml:space="preserve"> spremenjen</w:t>
      </w:r>
      <w:r w:rsidRPr="0016535F">
        <w:rPr>
          <w:rFonts w:ascii="DecimaWE Rg" w:hAnsi="DecimaWE Rg"/>
          <w:color w:val="2B2A29"/>
          <w:lang w:val="sl-SI"/>
        </w:rPr>
        <w:t>:</w:t>
      </w:r>
    </w:p>
    <w:p w14:paraId="25DE60D3" w14:textId="77777777" w:rsidR="00002FCE" w:rsidRPr="0016535F" w:rsidRDefault="00002FCE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a)</w:t>
      </w:r>
      <w:r w:rsidR="00807EEB" w:rsidRPr="0016535F">
        <w:rPr>
          <w:rFonts w:ascii="DecimaWE Rg" w:hAnsi="DecimaWE Rg"/>
          <w:color w:val="2B2A29"/>
          <w:lang w:val="sl-SI"/>
        </w:rPr>
        <w:t xml:space="preserve"> v prvem odstavku so</w:t>
      </w:r>
      <w:r w:rsidRPr="0016535F">
        <w:rPr>
          <w:rFonts w:ascii="DecimaWE Rg" w:hAnsi="DecimaWE Rg"/>
          <w:color w:val="2B2A29"/>
          <w:lang w:val="sl-SI"/>
        </w:rPr>
        <w:t xml:space="preserve"> po besedah: »tudi v obliki </w:t>
      </w:r>
      <w:r w:rsidR="00807EEB" w:rsidRPr="0016535F">
        <w:rPr>
          <w:rFonts w:ascii="DecimaWE Rg" w:hAnsi="DecimaWE Rg"/>
          <w:color w:val="2B2A29"/>
          <w:lang w:val="sl-SI"/>
        </w:rPr>
        <w:t>metropolitanskih mest«, vstavljene</w:t>
      </w:r>
      <w:r w:rsidRPr="0016535F">
        <w:rPr>
          <w:rFonts w:ascii="DecimaWE Rg" w:hAnsi="DecimaWE Rg"/>
          <w:color w:val="2B2A29"/>
          <w:lang w:val="sl-SI"/>
        </w:rPr>
        <w:t xml:space="preserve"> naslednje besede: »in na širših lokalnih upravah, oblikovanih z neposrednimi volitvami,«. </w:t>
      </w:r>
    </w:p>
    <w:p w14:paraId="5F3555CB" w14:textId="77777777" w:rsidR="00002FCE" w:rsidRPr="0016535F" w:rsidRDefault="00002FCE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b)</w:t>
      </w:r>
      <w:r w:rsidRPr="0016535F">
        <w:rPr>
          <w:rFonts w:ascii="DecimaWE Rg" w:hAnsi="DecimaWE Rg"/>
          <w:color w:val="2B2A29"/>
          <w:lang w:val="sl-SI"/>
        </w:rPr>
        <w:t xml:space="preserve"> po prvem odstavku je dodan naslednji:</w:t>
      </w:r>
    </w:p>
    <w:p w14:paraId="1C29301B" w14:textId="77777777" w:rsidR="009553D9" w:rsidRPr="0016535F" w:rsidRDefault="00002FCE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»</w:t>
      </w:r>
      <w:r w:rsidRPr="0016535F">
        <w:rPr>
          <w:rFonts w:ascii="DecimaWE Rg" w:hAnsi="DecimaWE Rg"/>
          <w:i/>
          <w:color w:val="2B2A29"/>
          <w:lang w:val="sl-SI"/>
        </w:rPr>
        <w:t>1 bis.</w:t>
      </w:r>
      <w:r w:rsidRPr="0016535F">
        <w:rPr>
          <w:rFonts w:ascii="DecimaWE Rg" w:hAnsi="DecimaWE Rg"/>
          <w:color w:val="2B2A29"/>
          <w:lang w:val="sl-SI"/>
        </w:rPr>
        <w:t xml:space="preserve"> Deželni zakon ureja ustanovitev, obseg ter – tudi na diferenciran način – naloge, obliko upravljanja in načine izvolitv</w:t>
      </w:r>
      <w:r w:rsidR="00D1045A" w:rsidRPr="0016535F">
        <w:rPr>
          <w:rFonts w:ascii="DecimaWE Rg" w:hAnsi="DecimaWE Rg"/>
          <w:color w:val="2B2A29"/>
          <w:lang w:val="sl-SI"/>
        </w:rPr>
        <w:t>e organov širših lokalnih uprav</w:t>
      </w:r>
      <w:r w:rsidR="0056755B" w:rsidRPr="0016535F">
        <w:rPr>
          <w:rFonts w:ascii="DecimaWE Rg" w:hAnsi="DecimaWE Rg"/>
          <w:color w:val="2B2A29"/>
          <w:lang w:val="sl-SI"/>
        </w:rPr>
        <w:t>.</w:t>
      </w:r>
      <w:r w:rsidR="00807EEB" w:rsidRPr="0016535F">
        <w:rPr>
          <w:rFonts w:ascii="DecimaWE Rg" w:hAnsi="DecimaWE Rg"/>
          <w:color w:val="2B2A29"/>
          <w:lang w:val="sl-SI"/>
        </w:rPr>
        <w:t>«</w:t>
      </w:r>
    </w:p>
    <w:p w14:paraId="732729BD" w14:textId="77777777" w:rsidR="009553D9" w:rsidRPr="0016535F" w:rsidRDefault="00E905BD">
      <w:pPr>
        <w:pStyle w:val="Corpotesto"/>
        <w:spacing w:before="253"/>
        <w:ind w:left="1" w:right="9"/>
        <w:jc w:val="center"/>
        <w:rPr>
          <w:rFonts w:ascii="DecimaWE Rg" w:hAnsi="DecimaWE Rg"/>
          <w:b/>
          <w:lang w:val="sl-SI"/>
        </w:rPr>
      </w:pPr>
      <w:bookmarkStart w:id="9" w:name="Articolo_9"/>
      <w:bookmarkEnd w:id="9"/>
      <w:r w:rsidRPr="0016535F">
        <w:rPr>
          <w:rFonts w:ascii="DecimaWE Rg" w:hAnsi="DecimaWE Rg"/>
          <w:b/>
          <w:color w:val="2B2A29"/>
          <w:spacing w:val="-5"/>
          <w:lang w:val="sl-SI"/>
        </w:rPr>
        <w:t>9.</w:t>
      </w:r>
      <w:r w:rsidR="00D1045A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40791EC3" w14:textId="77777777" w:rsidR="009553D9" w:rsidRPr="0016535F" w:rsidRDefault="00E905BD" w:rsidP="00D1045A">
      <w:pPr>
        <w:spacing w:before="140" w:line="252" w:lineRule="auto"/>
        <w:ind w:left="284" w:right="284"/>
        <w:jc w:val="center"/>
        <w:rPr>
          <w:rFonts w:ascii="DecimaWE Rg" w:hAnsi="DecimaWE Rg"/>
          <w:i/>
          <w:color w:val="2B2A29"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D1045A" w:rsidRPr="0016535F">
        <w:rPr>
          <w:rFonts w:ascii="DecimaWE Rg" w:hAnsi="DecimaWE Rg"/>
          <w:i/>
          <w:color w:val="2B2A29"/>
          <w:sz w:val="23"/>
          <w:lang w:val="sl-SI"/>
        </w:rPr>
        <w:t>Razveljavitve</w:t>
      </w:r>
      <w:r w:rsidRPr="0016535F">
        <w:rPr>
          <w:rFonts w:ascii="DecimaWE Rg" w:hAnsi="DecimaWE Rg"/>
          <w:i/>
          <w:color w:val="2B2A29"/>
          <w:sz w:val="23"/>
          <w:lang w:val="sl-SI"/>
        </w:rPr>
        <w:t>)</w:t>
      </w:r>
    </w:p>
    <w:p w14:paraId="019DF649" w14:textId="77777777" w:rsidR="00D1045A" w:rsidRPr="0016535F" w:rsidRDefault="00D1045A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>1. Razveljavljene so naslednje določbe Ustavnega zakona št. 1 z dne 31. 1. 1963:</w:t>
      </w:r>
    </w:p>
    <w:p w14:paraId="23FE0106" w14:textId="124BA8CA" w:rsidR="00D1045A" w:rsidRPr="0016535F" w:rsidRDefault="00D1045A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a)</w:t>
      </w:r>
      <w:r w:rsidR="00FC274A">
        <w:rPr>
          <w:rFonts w:ascii="DecimaWE Rg" w:hAnsi="DecimaWE Rg"/>
          <w:color w:val="2B2A29"/>
          <w:lang w:val="sl-SI"/>
        </w:rPr>
        <w:t xml:space="preserve"> točka</w:t>
      </w:r>
      <w:bookmarkStart w:id="10" w:name="_GoBack"/>
      <w:bookmarkEnd w:id="10"/>
      <w:r w:rsidRPr="0016535F">
        <w:rPr>
          <w:rFonts w:ascii="DecimaWE Rg" w:hAnsi="DecimaWE Rg"/>
          <w:color w:val="2B2A29"/>
          <w:lang w:val="sl-SI"/>
        </w:rPr>
        <w:t xml:space="preserve"> 4) 5. člena;</w:t>
      </w:r>
    </w:p>
    <w:p w14:paraId="627A06FD" w14:textId="77777777" w:rsidR="009553D9" w:rsidRPr="0016535F" w:rsidRDefault="00D1045A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i/>
          <w:color w:val="2B2A29"/>
          <w:lang w:val="sl-SI"/>
        </w:rPr>
        <w:t>b)</w:t>
      </w:r>
      <w:r w:rsidRPr="0016535F">
        <w:rPr>
          <w:rFonts w:ascii="DecimaWE Rg" w:hAnsi="DecimaWE Rg"/>
          <w:color w:val="2B2A29"/>
          <w:lang w:val="sl-SI"/>
        </w:rPr>
        <w:t xml:space="preserve"> 29., 30. in 60. člen</w:t>
      </w:r>
      <w:r w:rsidR="00E905BD" w:rsidRPr="0016535F">
        <w:rPr>
          <w:rFonts w:ascii="DecimaWE Rg" w:hAnsi="DecimaWE Rg"/>
          <w:color w:val="2B2A29"/>
          <w:lang w:val="sl-SI"/>
        </w:rPr>
        <w:t>.</w:t>
      </w:r>
    </w:p>
    <w:p w14:paraId="7E6B0C02" w14:textId="77777777" w:rsidR="009553D9" w:rsidRPr="0016535F" w:rsidRDefault="009553D9">
      <w:pPr>
        <w:pStyle w:val="Corpotesto"/>
        <w:spacing w:before="46"/>
        <w:ind w:left="0"/>
        <w:rPr>
          <w:rFonts w:ascii="DecimaWE Rg" w:hAnsi="DecimaWE Rg"/>
          <w:lang w:val="sl-SI"/>
        </w:rPr>
      </w:pPr>
    </w:p>
    <w:p w14:paraId="6BB8A70E" w14:textId="77777777" w:rsidR="009553D9" w:rsidRPr="0016535F" w:rsidRDefault="00E905BD">
      <w:pPr>
        <w:pStyle w:val="Corpotesto"/>
        <w:ind w:left="1" w:right="9"/>
        <w:jc w:val="center"/>
        <w:rPr>
          <w:rFonts w:ascii="DecimaWE Rg" w:hAnsi="DecimaWE Rg"/>
          <w:b/>
          <w:lang w:val="sl-SI"/>
        </w:rPr>
      </w:pPr>
      <w:bookmarkStart w:id="11" w:name="Articolo_10"/>
      <w:bookmarkEnd w:id="11"/>
      <w:r w:rsidRPr="0016535F">
        <w:rPr>
          <w:rFonts w:ascii="DecimaWE Rg" w:hAnsi="DecimaWE Rg"/>
          <w:b/>
          <w:color w:val="2B2A29"/>
          <w:spacing w:val="-5"/>
          <w:lang w:val="sl-SI"/>
        </w:rPr>
        <w:t>10.</w:t>
      </w:r>
      <w:r w:rsidR="00D1045A" w:rsidRPr="0016535F">
        <w:rPr>
          <w:rFonts w:ascii="DecimaWE Rg" w:hAnsi="DecimaWE Rg"/>
          <w:b/>
          <w:color w:val="2B2A29"/>
          <w:spacing w:val="-5"/>
          <w:lang w:val="sl-SI"/>
        </w:rPr>
        <w:t xml:space="preserve"> člen</w:t>
      </w:r>
    </w:p>
    <w:p w14:paraId="25EDA785" w14:textId="77777777" w:rsidR="009553D9" w:rsidRPr="0016535F" w:rsidRDefault="00E905BD">
      <w:pPr>
        <w:spacing w:before="141"/>
        <w:ind w:left="1" w:right="9"/>
        <w:jc w:val="center"/>
        <w:rPr>
          <w:rFonts w:ascii="DecimaWE Rg" w:hAnsi="DecimaWE Rg"/>
          <w:i/>
          <w:sz w:val="23"/>
          <w:lang w:val="sl-SI"/>
        </w:rPr>
      </w:pPr>
      <w:r w:rsidRPr="0016535F">
        <w:rPr>
          <w:rFonts w:ascii="DecimaWE Rg" w:hAnsi="DecimaWE Rg"/>
          <w:i/>
          <w:color w:val="2B2A29"/>
          <w:sz w:val="23"/>
          <w:lang w:val="sl-SI"/>
        </w:rPr>
        <w:t>(</w:t>
      </w:r>
      <w:r w:rsidR="00D1045A" w:rsidRPr="0016535F">
        <w:rPr>
          <w:rFonts w:ascii="DecimaWE Rg" w:hAnsi="DecimaWE Rg"/>
          <w:i/>
          <w:color w:val="2B2A29"/>
          <w:sz w:val="23"/>
          <w:lang w:val="sl-SI"/>
        </w:rPr>
        <w:t>Končne določbe</w:t>
      </w:r>
      <w:r w:rsidRPr="0016535F">
        <w:rPr>
          <w:rFonts w:ascii="DecimaWE Rg" w:hAnsi="DecimaWE Rg"/>
          <w:i/>
          <w:color w:val="2B2A29"/>
          <w:spacing w:val="-2"/>
          <w:sz w:val="23"/>
          <w:lang w:val="sl-SI"/>
        </w:rPr>
        <w:t>)</w:t>
      </w:r>
    </w:p>
    <w:p w14:paraId="29404E4B" w14:textId="77777777" w:rsidR="009553D9" w:rsidRPr="0016535F" w:rsidRDefault="00E905BD" w:rsidP="00D1045A">
      <w:pPr>
        <w:pStyle w:val="Corpotesto"/>
        <w:spacing w:before="255" w:line="252" w:lineRule="auto"/>
        <w:ind w:firstLine="234"/>
        <w:jc w:val="both"/>
        <w:rPr>
          <w:rFonts w:ascii="DecimaWE Rg" w:hAnsi="DecimaWE Rg"/>
          <w:color w:val="2B2A29"/>
          <w:lang w:val="sl-SI"/>
        </w:rPr>
      </w:pPr>
      <w:r w:rsidRPr="0016535F">
        <w:rPr>
          <w:rFonts w:ascii="DecimaWE Rg" w:hAnsi="DecimaWE Rg"/>
          <w:color w:val="2B2A29"/>
          <w:lang w:val="sl-SI"/>
        </w:rPr>
        <w:t xml:space="preserve">1. </w:t>
      </w:r>
      <w:r w:rsidR="00D1045A" w:rsidRPr="0016535F">
        <w:rPr>
          <w:rFonts w:ascii="DecimaWE Rg" w:hAnsi="DecimaWE Rg"/>
          <w:color w:val="2B2A29"/>
          <w:lang w:val="sl-SI"/>
        </w:rPr>
        <w:t>Za širše lokalne uprave iz 59. člena U</w:t>
      </w:r>
      <w:r w:rsidR="00B8660B" w:rsidRPr="0016535F">
        <w:rPr>
          <w:rFonts w:ascii="DecimaWE Rg" w:hAnsi="DecimaWE Rg"/>
          <w:color w:val="2B2A29"/>
          <w:lang w:val="sl-SI"/>
        </w:rPr>
        <w:t>stavnega zakona št. 1 z dne 31. 1. </w:t>
      </w:r>
      <w:r w:rsidR="00D1045A" w:rsidRPr="0016535F">
        <w:rPr>
          <w:rFonts w:ascii="DecimaWE Rg" w:hAnsi="DecimaWE Rg"/>
          <w:color w:val="2B2A29"/>
          <w:lang w:val="sl-SI"/>
        </w:rPr>
        <w:t>1963, kakor je bil spremenjen z 8. členom tega ustavnega zakona, se smiselno uporabljajo izvedbeni predpisi statuta, predvideni za lokalne uprave</w:t>
      </w:r>
      <w:r w:rsidRPr="0016535F">
        <w:rPr>
          <w:rFonts w:ascii="DecimaWE Rg" w:hAnsi="DecimaWE Rg"/>
          <w:color w:val="2B2A29"/>
          <w:lang w:val="sl-SI"/>
        </w:rPr>
        <w:t>.</w:t>
      </w:r>
    </w:p>
    <w:p w14:paraId="230856D5" w14:textId="77777777" w:rsidR="009553D9" w:rsidRPr="0016535F" w:rsidRDefault="009553D9">
      <w:pPr>
        <w:pStyle w:val="Corpotesto"/>
        <w:ind w:left="0"/>
        <w:rPr>
          <w:rFonts w:ascii="DecimaWE Rg" w:hAnsi="DecimaWE Rg"/>
          <w:lang w:val="sl-SI"/>
        </w:rPr>
      </w:pPr>
    </w:p>
    <w:p w14:paraId="11F7FD14" w14:textId="77777777" w:rsidR="009553D9" w:rsidRPr="0016535F" w:rsidRDefault="009553D9">
      <w:pPr>
        <w:pStyle w:val="Corpotesto"/>
        <w:spacing w:before="48"/>
        <w:ind w:left="0"/>
        <w:rPr>
          <w:rFonts w:ascii="DecimaWE Rg" w:hAnsi="DecimaWE Rg"/>
          <w:lang w:val="sl-SI"/>
        </w:rPr>
      </w:pPr>
    </w:p>
    <w:p w14:paraId="71B4979E" w14:textId="77777777" w:rsidR="009553D9" w:rsidRPr="0016535F" w:rsidRDefault="00D1045A" w:rsidP="008A3883">
      <w:pPr>
        <w:pStyle w:val="Corpotesto"/>
        <w:ind w:left="1" w:right="9"/>
        <w:jc w:val="center"/>
        <w:rPr>
          <w:rFonts w:ascii="DecimaWE Rg" w:hAnsi="DecimaWE Rg"/>
          <w:color w:val="2B2A29"/>
          <w:spacing w:val="-5"/>
          <w:lang w:val="sl-SI"/>
        </w:rPr>
      </w:pPr>
      <w:r w:rsidRPr="0016535F">
        <w:rPr>
          <w:rFonts w:ascii="DecimaWE Rg" w:hAnsi="DecimaWE Rg"/>
          <w:color w:val="2B2A29"/>
          <w:spacing w:val="-5"/>
          <w:lang w:val="sl-SI"/>
        </w:rPr>
        <w:t>PREDSEDNIK</w:t>
      </w:r>
    </w:p>
    <w:sectPr w:rsidR="009553D9" w:rsidRPr="0016535F" w:rsidSect="001F5A73">
      <w:type w:val="continuous"/>
      <w:pgSz w:w="11910" w:h="16840"/>
      <w:pgMar w:top="1460" w:right="1417" w:bottom="280" w:left="1417" w:header="720" w:footer="720" w:gutter="0"/>
      <w:cols w:num="2" w:space="720" w:equalWidth="0">
        <w:col w:w="4404" w:space="201"/>
        <w:col w:w="44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UNI Rg">
    <w:panose1 w:val="00000000000000000000"/>
    <w:charset w:val="00"/>
    <w:family w:val="modern"/>
    <w:notTrueType/>
    <w:pitch w:val="variable"/>
    <w:sig w:usb0="800000AF" w:usb1="5000205B" w:usb2="00000000" w:usb3="00000000" w:csb0="0000009B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25A"/>
    <w:multiLevelType w:val="hybridMultilevel"/>
    <w:tmpl w:val="29027514"/>
    <w:lvl w:ilvl="0" w:tplc="17CE815C">
      <w:start w:val="1"/>
      <w:numFmt w:val="decimal"/>
      <w:lvlText w:val="%1."/>
      <w:lvlJc w:val="left"/>
      <w:pPr>
        <w:ind w:left="648" w:hanging="360"/>
      </w:pPr>
      <w:rPr>
        <w:rFonts w:hint="default"/>
        <w:color w:val="2B2A29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43D2DF2"/>
    <w:multiLevelType w:val="hybridMultilevel"/>
    <w:tmpl w:val="90245E36"/>
    <w:lvl w:ilvl="0" w:tplc="9036F73A">
      <w:start w:val="1"/>
      <w:numFmt w:val="decimal"/>
      <w:lvlText w:val="%1."/>
      <w:lvlJc w:val="left"/>
      <w:pPr>
        <w:ind w:left="52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9"/>
        <w:spacing w:val="0"/>
        <w:w w:val="101"/>
        <w:sz w:val="23"/>
        <w:szCs w:val="23"/>
        <w:lang w:val="it-IT" w:eastAsia="en-US" w:bidi="ar-SA"/>
      </w:rPr>
    </w:lvl>
    <w:lvl w:ilvl="1" w:tplc="038EA38E">
      <w:start w:val="1"/>
      <w:numFmt w:val="lowerLetter"/>
      <w:lvlText w:val="%2)"/>
      <w:lvlJc w:val="left"/>
      <w:pPr>
        <w:ind w:left="53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B2A29"/>
        <w:spacing w:val="0"/>
        <w:w w:val="101"/>
        <w:sz w:val="23"/>
        <w:szCs w:val="23"/>
        <w:lang w:val="it-IT" w:eastAsia="en-US" w:bidi="ar-SA"/>
      </w:rPr>
    </w:lvl>
    <w:lvl w:ilvl="2" w:tplc="F79A7B12">
      <w:numFmt w:val="bullet"/>
      <w:lvlText w:val="•"/>
      <w:lvlJc w:val="left"/>
      <w:pPr>
        <w:ind w:left="958" w:hanging="287"/>
      </w:pPr>
      <w:rPr>
        <w:rFonts w:hint="default"/>
        <w:lang w:val="it-IT" w:eastAsia="en-US" w:bidi="ar-SA"/>
      </w:rPr>
    </w:lvl>
    <w:lvl w:ilvl="3" w:tplc="BFBE833C">
      <w:numFmt w:val="bullet"/>
      <w:lvlText w:val="•"/>
      <w:lvlJc w:val="left"/>
      <w:pPr>
        <w:ind w:left="1397" w:hanging="287"/>
      </w:pPr>
      <w:rPr>
        <w:rFonts w:hint="default"/>
        <w:lang w:val="it-IT" w:eastAsia="en-US" w:bidi="ar-SA"/>
      </w:rPr>
    </w:lvl>
    <w:lvl w:ilvl="4" w:tplc="1A408B7E">
      <w:numFmt w:val="bullet"/>
      <w:lvlText w:val="•"/>
      <w:lvlJc w:val="left"/>
      <w:pPr>
        <w:ind w:left="1835" w:hanging="287"/>
      </w:pPr>
      <w:rPr>
        <w:rFonts w:hint="default"/>
        <w:lang w:val="it-IT" w:eastAsia="en-US" w:bidi="ar-SA"/>
      </w:rPr>
    </w:lvl>
    <w:lvl w:ilvl="5" w:tplc="F41EE624">
      <w:numFmt w:val="bullet"/>
      <w:lvlText w:val="•"/>
      <w:lvlJc w:val="left"/>
      <w:pPr>
        <w:ind w:left="2274" w:hanging="287"/>
      </w:pPr>
      <w:rPr>
        <w:rFonts w:hint="default"/>
        <w:lang w:val="it-IT" w:eastAsia="en-US" w:bidi="ar-SA"/>
      </w:rPr>
    </w:lvl>
    <w:lvl w:ilvl="6" w:tplc="AA564E8A">
      <w:numFmt w:val="bullet"/>
      <w:lvlText w:val="•"/>
      <w:lvlJc w:val="left"/>
      <w:pPr>
        <w:ind w:left="2712" w:hanging="287"/>
      </w:pPr>
      <w:rPr>
        <w:rFonts w:hint="default"/>
        <w:lang w:val="it-IT" w:eastAsia="en-US" w:bidi="ar-SA"/>
      </w:rPr>
    </w:lvl>
    <w:lvl w:ilvl="7" w:tplc="5666178C">
      <w:numFmt w:val="bullet"/>
      <w:lvlText w:val="•"/>
      <w:lvlJc w:val="left"/>
      <w:pPr>
        <w:ind w:left="3151" w:hanging="287"/>
      </w:pPr>
      <w:rPr>
        <w:rFonts w:hint="default"/>
        <w:lang w:val="it-IT" w:eastAsia="en-US" w:bidi="ar-SA"/>
      </w:rPr>
    </w:lvl>
    <w:lvl w:ilvl="8" w:tplc="D8023ED2">
      <w:numFmt w:val="bullet"/>
      <w:lvlText w:val="•"/>
      <w:lvlJc w:val="left"/>
      <w:pPr>
        <w:ind w:left="3590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1EEB4F63"/>
    <w:multiLevelType w:val="hybridMultilevel"/>
    <w:tmpl w:val="9BF82034"/>
    <w:lvl w:ilvl="0" w:tplc="EBF0DB46">
      <w:start w:val="1"/>
      <w:numFmt w:val="decimal"/>
      <w:lvlText w:val="%1."/>
      <w:lvlJc w:val="left"/>
      <w:pPr>
        <w:ind w:left="5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9"/>
        <w:spacing w:val="0"/>
        <w:w w:val="101"/>
        <w:sz w:val="23"/>
        <w:szCs w:val="23"/>
        <w:lang w:val="it-IT" w:eastAsia="en-US" w:bidi="ar-SA"/>
      </w:rPr>
    </w:lvl>
    <w:lvl w:ilvl="1" w:tplc="97E835A2">
      <w:start w:val="1"/>
      <w:numFmt w:val="lowerLetter"/>
      <w:lvlText w:val="%2)"/>
      <w:lvlJc w:val="left"/>
      <w:pPr>
        <w:ind w:left="821" w:hanging="299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B2A29"/>
        <w:spacing w:val="0"/>
        <w:w w:val="101"/>
        <w:sz w:val="23"/>
        <w:szCs w:val="23"/>
        <w:lang w:val="it-IT" w:eastAsia="en-US" w:bidi="ar-SA"/>
      </w:rPr>
    </w:lvl>
    <w:lvl w:ilvl="2" w:tplc="D2C08990">
      <w:numFmt w:val="bullet"/>
      <w:lvlText w:val="•"/>
      <w:lvlJc w:val="left"/>
      <w:pPr>
        <w:ind w:left="1225" w:hanging="299"/>
      </w:pPr>
      <w:rPr>
        <w:rFonts w:hint="default"/>
        <w:lang w:val="it-IT" w:eastAsia="en-US" w:bidi="ar-SA"/>
      </w:rPr>
    </w:lvl>
    <w:lvl w:ilvl="3" w:tplc="E4F4F9A4">
      <w:numFmt w:val="bullet"/>
      <w:lvlText w:val="•"/>
      <w:lvlJc w:val="left"/>
      <w:pPr>
        <w:ind w:left="1630" w:hanging="299"/>
      </w:pPr>
      <w:rPr>
        <w:rFonts w:hint="default"/>
        <w:lang w:val="it-IT" w:eastAsia="en-US" w:bidi="ar-SA"/>
      </w:rPr>
    </w:lvl>
    <w:lvl w:ilvl="4" w:tplc="D2C2E842">
      <w:numFmt w:val="bullet"/>
      <w:lvlText w:val="•"/>
      <w:lvlJc w:val="left"/>
      <w:pPr>
        <w:ind w:left="2035" w:hanging="299"/>
      </w:pPr>
      <w:rPr>
        <w:rFonts w:hint="default"/>
        <w:lang w:val="it-IT" w:eastAsia="en-US" w:bidi="ar-SA"/>
      </w:rPr>
    </w:lvl>
    <w:lvl w:ilvl="5" w:tplc="BBDEBE50">
      <w:numFmt w:val="bullet"/>
      <w:lvlText w:val="•"/>
      <w:lvlJc w:val="left"/>
      <w:pPr>
        <w:ind w:left="2440" w:hanging="299"/>
      </w:pPr>
      <w:rPr>
        <w:rFonts w:hint="default"/>
        <w:lang w:val="it-IT" w:eastAsia="en-US" w:bidi="ar-SA"/>
      </w:rPr>
    </w:lvl>
    <w:lvl w:ilvl="6" w:tplc="83BAE724">
      <w:numFmt w:val="bullet"/>
      <w:lvlText w:val="•"/>
      <w:lvlJc w:val="left"/>
      <w:pPr>
        <w:ind w:left="2846" w:hanging="299"/>
      </w:pPr>
      <w:rPr>
        <w:rFonts w:hint="default"/>
        <w:lang w:val="it-IT" w:eastAsia="en-US" w:bidi="ar-SA"/>
      </w:rPr>
    </w:lvl>
    <w:lvl w:ilvl="7" w:tplc="D4AC6056">
      <w:numFmt w:val="bullet"/>
      <w:lvlText w:val="•"/>
      <w:lvlJc w:val="left"/>
      <w:pPr>
        <w:ind w:left="3251" w:hanging="299"/>
      </w:pPr>
      <w:rPr>
        <w:rFonts w:hint="default"/>
        <w:lang w:val="it-IT" w:eastAsia="en-US" w:bidi="ar-SA"/>
      </w:rPr>
    </w:lvl>
    <w:lvl w:ilvl="8" w:tplc="33909E7A">
      <w:numFmt w:val="bullet"/>
      <w:lvlText w:val="•"/>
      <w:lvlJc w:val="left"/>
      <w:pPr>
        <w:ind w:left="3656" w:hanging="299"/>
      </w:pPr>
      <w:rPr>
        <w:rFonts w:hint="default"/>
        <w:lang w:val="it-IT" w:eastAsia="en-US" w:bidi="ar-SA"/>
      </w:rPr>
    </w:lvl>
  </w:abstractNum>
  <w:abstractNum w:abstractNumId="3" w15:restartNumberingAfterBreak="0">
    <w:nsid w:val="23C3256E"/>
    <w:multiLevelType w:val="hybridMultilevel"/>
    <w:tmpl w:val="61882A34"/>
    <w:lvl w:ilvl="0" w:tplc="7C9872C2">
      <w:start w:val="1"/>
      <w:numFmt w:val="decimal"/>
      <w:lvlText w:val="%1."/>
      <w:lvlJc w:val="left"/>
      <w:pPr>
        <w:ind w:left="52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9"/>
        <w:spacing w:val="0"/>
        <w:w w:val="101"/>
        <w:sz w:val="23"/>
        <w:szCs w:val="23"/>
        <w:lang w:val="it-IT" w:eastAsia="en-US" w:bidi="ar-SA"/>
      </w:rPr>
    </w:lvl>
    <w:lvl w:ilvl="1" w:tplc="E0CA64D6">
      <w:start w:val="1"/>
      <w:numFmt w:val="lowerLetter"/>
      <w:lvlText w:val="%2)"/>
      <w:lvlJc w:val="left"/>
      <w:pPr>
        <w:ind w:left="53" w:hanging="30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B2A29"/>
        <w:spacing w:val="0"/>
        <w:w w:val="101"/>
        <w:sz w:val="23"/>
        <w:szCs w:val="23"/>
        <w:lang w:val="it-IT" w:eastAsia="en-US" w:bidi="ar-SA"/>
      </w:rPr>
    </w:lvl>
    <w:lvl w:ilvl="2" w:tplc="F2F69180">
      <w:numFmt w:val="bullet"/>
      <w:lvlText w:val="•"/>
      <w:lvlJc w:val="left"/>
      <w:pPr>
        <w:ind w:left="951" w:hanging="302"/>
      </w:pPr>
      <w:rPr>
        <w:rFonts w:hint="default"/>
        <w:lang w:val="it-IT" w:eastAsia="en-US" w:bidi="ar-SA"/>
      </w:rPr>
    </w:lvl>
    <w:lvl w:ilvl="3" w:tplc="6E5ACE96">
      <w:numFmt w:val="bullet"/>
      <w:lvlText w:val="•"/>
      <w:lvlJc w:val="left"/>
      <w:pPr>
        <w:ind w:left="1382" w:hanging="302"/>
      </w:pPr>
      <w:rPr>
        <w:rFonts w:hint="default"/>
        <w:lang w:val="it-IT" w:eastAsia="en-US" w:bidi="ar-SA"/>
      </w:rPr>
    </w:lvl>
    <w:lvl w:ilvl="4" w:tplc="0C905346">
      <w:numFmt w:val="bullet"/>
      <w:lvlText w:val="•"/>
      <w:lvlJc w:val="left"/>
      <w:pPr>
        <w:ind w:left="1814" w:hanging="302"/>
      </w:pPr>
      <w:rPr>
        <w:rFonts w:hint="default"/>
        <w:lang w:val="it-IT" w:eastAsia="en-US" w:bidi="ar-SA"/>
      </w:rPr>
    </w:lvl>
    <w:lvl w:ilvl="5" w:tplc="262CCBBC">
      <w:numFmt w:val="bullet"/>
      <w:lvlText w:val="•"/>
      <w:lvlJc w:val="left"/>
      <w:pPr>
        <w:ind w:left="2245" w:hanging="302"/>
      </w:pPr>
      <w:rPr>
        <w:rFonts w:hint="default"/>
        <w:lang w:val="it-IT" w:eastAsia="en-US" w:bidi="ar-SA"/>
      </w:rPr>
    </w:lvl>
    <w:lvl w:ilvl="6" w:tplc="6A9A2B9A">
      <w:numFmt w:val="bullet"/>
      <w:lvlText w:val="•"/>
      <w:lvlJc w:val="left"/>
      <w:pPr>
        <w:ind w:left="2677" w:hanging="302"/>
      </w:pPr>
      <w:rPr>
        <w:rFonts w:hint="default"/>
        <w:lang w:val="it-IT" w:eastAsia="en-US" w:bidi="ar-SA"/>
      </w:rPr>
    </w:lvl>
    <w:lvl w:ilvl="7" w:tplc="40488384">
      <w:numFmt w:val="bullet"/>
      <w:lvlText w:val="•"/>
      <w:lvlJc w:val="left"/>
      <w:pPr>
        <w:ind w:left="3108" w:hanging="302"/>
      </w:pPr>
      <w:rPr>
        <w:rFonts w:hint="default"/>
        <w:lang w:val="it-IT" w:eastAsia="en-US" w:bidi="ar-SA"/>
      </w:rPr>
    </w:lvl>
    <w:lvl w:ilvl="8" w:tplc="C5DAC292">
      <w:numFmt w:val="bullet"/>
      <w:lvlText w:val="•"/>
      <w:lvlJc w:val="left"/>
      <w:pPr>
        <w:ind w:left="3540" w:hanging="302"/>
      </w:pPr>
      <w:rPr>
        <w:rFonts w:hint="default"/>
        <w:lang w:val="it-IT" w:eastAsia="en-US" w:bidi="ar-SA"/>
      </w:rPr>
    </w:lvl>
  </w:abstractNum>
  <w:abstractNum w:abstractNumId="4" w15:restartNumberingAfterBreak="0">
    <w:nsid w:val="31F95397"/>
    <w:multiLevelType w:val="hybridMultilevel"/>
    <w:tmpl w:val="268AEAB8"/>
    <w:lvl w:ilvl="0" w:tplc="416885CA">
      <w:start w:val="1"/>
      <w:numFmt w:val="decimal"/>
      <w:lvlText w:val="%1."/>
      <w:lvlJc w:val="left"/>
      <w:pPr>
        <w:ind w:left="5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9"/>
        <w:spacing w:val="0"/>
        <w:w w:val="101"/>
        <w:sz w:val="23"/>
        <w:szCs w:val="23"/>
        <w:lang w:val="it-IT" w:eastAsia="en-US" w:bidi="ar-SA"/>
      </w:rPr>
    </w:lvl>
    <w:lvl w:ilvl="1" w:tplc="283A8B46">
      <w:numFmt w:val="bullet"/>
      <w:lvlText w:val="•"/>
      <w:lvlJc w:val="left"/>
      <w:pPr>
        <w:ind w:left="494" w:hanging="235"/>
      </w:pPr>
      <w:rPr>
        <w:rFonts w:hint="default"/>
        <w:lang w:val="it-IT" w:eastAsia="en-US" w:bidi="ar-SA"/>
      </w:rPr>
    </w:lvl>
    <w:lvl w:ilvl="2" w:tplc="91DC1968">
      <w:numFmt w:val="bullet"/>
      <w:lvlText w:val="•"/>
      <w:lvlJc w:val="left"/>
      <w:pPr>
        <w:ind w:left="928" w:hanging="235"/>
      </w:pPr>
      <w:rPr>
        <w:rFonts w:hint="default"/>
        <w:lang w:val="it-IT" w:eastAsia="en-US" w:bidi="ar-SA"/>
      </w:rPr>
    </w:lvl>
    <w:lvl w:ilvl="3" w:tplc="2CCE2A6E">
      <w:numFmt w:val="bullet"/>
      <w:lvlText w:val="•"/>
      <w:lvlJc w:val="left"/>
      <w:pPr>
        <w:ind w:left="1362" w:hanging="235"/>
      </w:pPr>
      <w:rPr>
        <w:rFonts w:hint="default"/>
        <w:lang w:val="it-IT" w:eastAsia="en-US" w:bidi="ar-SA"/>
      </w:rPr>
    </w:lvl>
    <w:lvl w:ilvl="4" w:tplc="3C526406">
      <w:numFmt w:val="bullet"/>
      <w:lvlText w:val="•"/>
      <w:lvlJc w:val="left"/>
      <w:pPr>
        <w:ind w:left="1797" w:hanging="235"/>
      </w:pPr>
      <w:rPr>
        <w:rFonts w:hint="default"/>
        <w:lang w:val="it-IT" w:eastAsia="en-US" w:bidi="ar-SA"/>
      </w:rPr>
    </w:lvl>
    <w:lvl w:ilvl="5" w:tplc="CD6E717A">
      <w:numFmt w:val="bullet"/>
      <w:lvlText w:val="•"/>
      <w:lvlJc w:val="left"/>
      <w:pPr>
        <w:ind w:left="2231" w:hanging="235"/>
      </w:pPr>
      <w:rPr>
        <w:rFonts w:hint="default"/>
        <w:lang w:val="it-IT" w:eastAsia="en-US" w:bidi="ar-SA"/>
      </w:rPr>
    </w:lvl>
    <w:lvl w:ilvl="6" w:tplc="BA583DFE">
      <w:numFmt w:val="bullet"/>
      <w:lvlText w:val="•"/>
      <w:lvlJc w:val="left"/>
      <w:pPr>
        <w:ind w:left="2665" w:hanging="235"/>
      </w:pPr>
      <w:rPr>
        <w:rFonts w:hint="default"/>
        <w:lang w:val="it-IT" w:eastAsia="en-US" w:bidi="ar-SA"/>
      </w:rPr>
    </w:lvl>
    <w:lvl w:ilvl="7" w:tplc="C2C23BB6">
      <w:numFmt w:val="bullet"/>
      <w:lvlText w:val="•"/>
      <w:lvlJc w:val="left"/>
      <w:pPr>
        <w:ind w:left="3100" w:hanging="235"/>
      </w:pPr>
      <w:rPr>
        <w:rFonts w:hint="default"/>
        <w:lang w:val="it-IT" w:eastAsia="en-US" w:bidi="ar-SA"/>
      </w:rPr>
    </w:lvl>
    <w:lvl w:ilvl="8" w:tplc="0EE250CE">
      <w:numFmt w:val="bullet"/>
      <w:lvlText w:val="•"/>
      <w:lvlJc w:val="left"/>
      <w:pPr>
        <w:ind w:left="3534" w:hanging="235"/>
      </w:pPr>
      <w:rPr>
        <w:rFonts w:hint="default"/>
        <w:lang w:val="it-IT" w:eastAsia="en-US" w:bidi="ar-SA"/>
      </w:rPr>
    </w:lvl>
  </w:abstractNum>
  <w:abstractNum w:abstractNumId="5" w15:restartNumberingAfterBreak="0">
    <w:nsid w:val="3EE80CED"/>
    <w:multiLevelType w:val="hybridMultilevel"/>
    <w:tmpl w:val="40AEB74C"/>
    <w:lvl w:ilvl="0" w:tplc="E4DA176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7" w:hanging="360"/>
      </w:pPr>
    </w:lvl>
    <w:lvl w:ilvl="2" w:tplc="0410001B" w:tentative="1">
      <w:start w:val="1"/>
      <w:numFmt w:val="lowerRoman"/>
      <w:lvlText w:val="%3."/>
      <w:lvlJc w:val="right"/>
      <w:pPr>
        <w:ind w:left="2087" w:hanging="180"/>
      </w:pPr>
    </w:lvl>
    <w:lvl w:ilvl="3" w:tplc="0410000F" w:tentative="1">
      <w:start w:val="1"/>
      <w:numFmt w:val="decimal"/>
      <w:lvlText w:val="%4."/>
      <w:lvlJc w:val="left"/>
      <w:pPr>
        <w:ind w:left="2807" w:hanging="360"/>
      </w:pPr>
    </w:lvl>
    <w:lvl w:ilvl="4" w:tplc="04100019" w:tentative="1">
      <w:start w:val="1"/>
      <w:numFmt w:val="lowerLetter"/>
      <w:lvlText w:val="%5."/>
      <w:lvlJc w:val="left"/>
      <w:pPr>
        <w:ind w:left="3527" w:hanging="360"/>
      </w:pPr>
    </w:lvl>
    <w:lvl w:ilvl="5" w:tplc="0410001B" w:tentative="1">
      <w:start w:val="1"/>
      <w:numFmt w:val="lowerRoman"/>
      <w:lvlText w:val="%6."/>
      <w:lvlJc w:val="right"/>
      <w:pPr>
        <w:ind w:left="4247" w:hanging="180"/>
      </w:pPr>
    </w:lvl>
    <w:lvl w:ilvl="6" w:tplc="0410000F" w:tentative="1">
      <w:start w:val="1"/>
      <w:numFmt w:val="decimal"/>
      <w:lvlText w:val="%7."/>
      <w:lvlJc w:val="left"/>
      <w:pPr>
        <w:ind w:left="4967" w:hanging="360"/>
      </w:pPr>
    </w:lvl>
    <w:lvl w:ilvl="7" w:tplc="04100019" w:tentative="1">
      <w:start w:val="1"/>
      <w:numFmt w:val="lowerLetter"/>
      <w:lvlText w:val="%8."/>
      <w:lvlJc w:val="left"/>
      <w:pPr>
        <w:ind w:left="5687" w:hanging="360"/>
      </w:pPr>
    </w:lvl>
    <w:lvl w:ilvl="8" w:tplc="0410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41E104B9"/>
    <w:multiLevelType w:val="hybridMultilevel"/>
    <w:tmpl w:val="171E2AE8"/>
    <w:lvl w:ilvl="0" w:tplc="3752C28C">
      <w:start w:val="1"/>
      <w:numFmt w:val="decimal"/>
      <w:lvlText w:val="%1."/>
      <w:lvlJc w:val="left"/>
      <w:pPr>
        <w:ind w:left="647" w:hanging="360"/>
      </w:pPr>
      <w:rPr>
        <w:rFonts w:hint="default"/>
        <w:color w:val="2B2A29"/>
      </w:rPr>
    </w:lvl>
    <w:lvl w:ilvl="1" w:tplc="04100019" w:tentative="1">
      <w:start w:val="1"/>
      <w:numFmt w:val="lowerLetter"/>
      <w:lvlText w:val="%2."/>
      <w:lvlJc w:val="left"/>
      <w:pPr>
        <w:ind w:left="1367" w:hanging="360"/>
      </w:pPr>
    </w:lvl>
    <w:lvl w:ilvl="2" w:tplc="0410001B" w:tentative="1">
      <w:start w:val="1"/>
      <w:numFmt w:val="lowerRoman"/>
      <w:lvlText w:val="%3."/>
      <w:lvlJc w:val="right"/>
      <w:pPr>
        <w:ind w:left="2087" w:hanging="180"/>
      </w:pPr>
    </w:lvl>
    <w:lvl w:ilvl="3" w:tplc="0410000F" w:tentative="1">
      <w:start w:val="1"/>
      <w:numFmt w:val="decimal"/>
      <w:lvlText w:val="%4."/>
      <w:lvlJc w:val="left"/>
      <w:pPr>
        <w:ind w:left="2807" w:hanging="360"/>
      </w:pPr>
    </w:lvl>
    <w:lvl w:ilvl="4" w:tplc="04100019" w:tentative="1">
      <w:start w:val="1"/>
      <w:numFmt w:val="lowerLetter"/>
      <w:lvlText w:val="%5."/>
      <w:lvlJc w:val="left"/>
      <w:pPr>
        <w:ind w:left="3527" w:hanging="360"/>
      </w:pPr>
    </w:lvl>
    <w:lvl w:ilvl="5" w:tplc="0410001B" w:tentative="1">
      <w:start w:val="1"/>
      <w:numFmt w:val="lowerRoman"/>
      <w:lvlText w:val="%6."/>
      <w:lvlJc w:val="right"/>
      <w:pPr>
        <w:ind w:left="4247" w:hanging="180"/>
      </w:pPr>
    </w:lvl>
    <w:lvl w:ilvl="6" w:tplc="0410000F" w:tentative="1">
      <w:start w:val="1"/>
      <w:numFmt w:val="decimal"/>
      <w:lvlText w:val="%7."/>
      <w:lvlJc w:val="left"/>
      <w:pPr>
        <w:ind w:left="4967" w:hanging="360"/>
      </w:pPr>
    </w:lvl>
    <w:lvl w:ilvl="7" w:tplc="04100019" w:tentative="1">
      <w:start w:val="1"/>
      <w:numFmt w:val="lowerLetter"/>
      <w:lvlText w:val="%8."/>
      <w:lvlJc w:val="left"/>
      <w:pPr>
        <w:ind w:left="5687" w:hanging="360"/>
      </w:pPr>
    </w:lvl>
    <w:lvl w:ilvl="8" w:tplc="0410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 w15:restartNumberingAfterBreak="0">
    <w:nsid w:val="51EB5C6F"/>
    <w:multiLevelType w:val="hybridMultilevel"/>
    <w:tmpl w:val="3D647DD2"/>
    <w:lvl w:ilvl="0" w:tplc="27CE954E">
      <w:start w:val="1"/>
      <w:numFmt w:val="decimal"/>
      <w:lvlText w:val="%1."/>
      <w:lvlJc w:val="left"/>
      <w:pPr>
        <w:ind w:left="648" w:hanging="360"/>
      </w:pPr>
      <w:rPr>
        <w:rFonts w:hint="default"/>
        <w:color w:val="2B2A29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A374535"/>
    <w:multiLevelType w:val="hybridMultilevel"/>
    <w:tmpl w:val="163E9A8E"/>
    <w:lvl w:ilvl="0" w:tplc="3DC05890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7" w:hanging="360"/>
      </w:pPr>
    </w:lvl>
    <w:lvl w:ilvl="2" w:tplc="0410001B" w:tentative="1">
      <w:start w:val="1"/>
      <w:numFmt w:val="lowerRoman"/>
      <w:lvlText w:val="%3."/>
      <w:lvlJc w:val="right"/>
      <w:pPr>
        <w:ind w:left="2087" w:hanging="180"/>
      </w:pPr>
    </w:lvl>
    <w:lvl w:ilvl="3" w:tplc="0410000F" w:tentative="1">
      <w:start w:val="1"/>
      <w:numFmt w:val="decimal"/>
      <w:lvlText w:val="%4."/>
      <w:lvlJc w:val="left"/>
      <w:pPr>
        <w:ind w:left="2807" w:hanging="360"/>
      </w:pPr>
    </w:lvl>
    <w:lvl w:ilvl="4" w:tplc="04100019" w:tentative="1">
      <w:start w:val="1"/>
      <w:numFmt w:val="lowerLetter"/>
      <w:lvlText w:val="%5."/>
      <w:lvlJc w:val="left"/>
      <w:pPr>
        <w:ind w:left="3527" w:hanging="360"/>
      </w:pPr>
    </w:lvl>
    <w:lvl w:ilvl="5" w:tplc="0410001B" w:tentative="1">
      <w:start w:val="1"/>
      <w:numFmt w:val="lowerRoman"/>
      <w:lvlText w:val="%6."/>
      <w:lvlJc w:val="right"/>
      <w:pPr>
        <w:ind w:left="4247" w:hanging="180"/>
      </w:pPr>
    </w:lvl>
    <w:lvl w:ilvl="6" w:tplc="0410000F" w:tentative="1">
      <w:start w:val="1"/>
      <w:numFmt w:val="decimal"/>
      <w:lvlText w:val="%7."/>
      <w:lvlJc w:val="left"/>
      <w:pPr>
        <w:ind w:left="4967" w:hanging="360"/>
      </w:pPr>
    </w:lvl>
    <w:lvl w:ilvl="7" w:tplc="04100019" w:tentative="1">
      <w:start w:val="1"/>
      <w:numFmt w:val="lowerLetter"/>
      <w:lvlText w:val="%8."/>
      <w:lvlJc w:val="left"/>
      <w:pPr>
        <w:ind w:left="5687" w:hanging="360"/>
      </w:pPr>
    </w:lvl>
    <w:lvl w:ilvl="8" w:tplc="0410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6E8D729A"/>
    <w:multiLevelType w:val="hybridMultilevel"/>
    <w:tmpl w:val="9ACCEF22"/>
    <w:lvl w:ilvl="0" w:tplc="7D28F670">
      <w:start w:val="1"/>
      <w:numFmt w:val="decimal"/>
      <w:lvlText w:val="%1."/>
      <w:lvlJc w:val="left"/>
      <w:pPr>
        <w:ind w:left="53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9"/>
        <w:spacing w:val="0"/>
        <w:w w:val="101"/>
        <w:sz w:val="23"/>
        <w:szCs w:val="23"/>
        <w:lang w:val="it-IT" w:eastAsia="en-US" w:bidi="ar-SA"/>
      </w:rPr>
    </w:lvl>
    <w:lvl w:ilvl="1" w:tplc="AA16B606">
      <w:numFmt w:val="bullet"/>
      <w:lvlText w:val="•"/>
      <w:lvlJc w:val="left"/>
      <w:pPr>
        <w:ind w:left="932" w:hanging="245"/>
      </w:pPr>
      <w:rPr>
        <w:rFonts w:hint="default"/>
        <w:lang w:val="it-IT" w:eastAsia="en-US" w:bidi="ar-SA"/>
      </w:rPr>
    </w:lvl>
    <w:lvl w:ilvl="2" w:tplc="BAFE2738">
      <w:numFmt w:val="bullet"/>
      <w:lvlText w:val="•"/>
      <w:lvlJc w:val="left"/>
      <w:pPr>
        <w:ind w:left="1325" w:hanging="245"/>
      </w:pPr>
      <w:rPr>
        <w:rFonts w:hint="default"/>
        <w:lang w:val="it-IT" w:eastAsia="en-US" w:bidi="ar-SA"/>
      </w:rPr>
    </w:lvl>
    <w:lvl w:ilvl="3" w:tplc="D41E422A">
      <w:numFmt w:val="bullet"/>
      <w:lvlText w:val="•"/>
      <w:lvlJc w:val="left"/>
      <w:pPr>
        <w:ind w:left="1718" w:hanging="245"/>
      </w:pPr>
      <w:rPr>
        <w:rFonts w:hint="default"/>
        <w:lang w:val="it-IT" w:eastAsia="en-US" w:bidi="ar-SA"/>
      </w:rPr>
    </w:lvl>
    <w:lvl w:ilvl="4" w:tplc="C6C4FF54">
      <w:numFmt w:val="bullet"/>
      <w:lvlText w:val="•"/>
      <w:lvlJc w:val="left"/>
      <w:pPr>
        <w:ind w:left="2110" w:hanging="245"/>
      </w:pPr>
      <w:rPr>
        <w:rFonts w:hint="default"/>
        <w:lang w:val="it-IT" w:eastAsia="en-US" w:bidi="ar-SA"/>
      </w:rPr>
    </w:lvl>
    <w:lvl w:ilvl="5" w:tplc="C726905A">
      <w:numFmt w:val="bullet"/>
      <w:lvlText w:val="•"/>
      <w:lvlJc w:val="left"/>
      <w:pPr>
        <w:ind w:left="2503" w:hanging="245"/>
      </w:pPr>
      <w:rPr>
        <w:rFonts w:hint="default"/>
        <w:lang w:val="it-IT" w:eastAsia="en-US" w:bidi="ar-SA"/>
      </w:rPr>
    </w:lvl>
    <w:lvl w:ilvl="6" w:tplc="42CAC584">
      <w:numFmt w:val="bullet"/>
      <w:lvlText w:val="•"/>
      <w:lvlJc w:val="left"/>
      <w:pPr>
        <w:ind w:left="2896" w:hanging="245"/>
      </w:pPr>
      <w:rPr>
        <w:rFonts w:hint="default"/>
        <w:lang w:val="it-IT" w:eastAsia="en-US" w:bidi="ar-SA"/>
      </w:rPr>
    </w:lvl>
    <w:lvl w:ilvl="7" w:tplc="F3885214">
      <w:numFmt w:val="bullet"/>
      <w:lvlText w:val="•"/>
      <w:lvlJc w:val="left"/>
      <w:pPr>
        <w:ind w:left="3289" w:hanging="245"/>
      </w:pPr>
      <w:rPr>
        <w:rFonts w:hint="default"/>
        <w:lang w:val="it-IT" w:eastAsia="en-US" w:bidi="ar-SA"/>
      </w:rPr>
    </w:lvl>
    <w:lvl w:ilvl="8" w:tplc="4184BF98">
      <w:numFmt w:val="bullet"/>
      <w:lvlText w:val="•"/>
      <w:lvlJc w:val="left"/>
      <w:pPr>
        <w:ind w:left="3681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D9"/>
    <w:rsid w:val="00002FCE"/>
    <w:rsid w:val="000131B6"/>
    <w:rsid w:val="000712B3"/>
    <w:rsid w:val="00144717"/>
    <w:rsid w:val="00144752"/>
    <w:rsid w:val="0016535F"/>
    <w:rsid w:val="001F032C"/>
    <w:rsid w:val="001F5A73"/>
    <w:rsid w:val="00211058"/>
    <w:rsid w:val="003945E1"/>
    <w:rsid w:val="00492066"/>
    <w:rsid w:val="0053527C"/>
    <w:rsid w:val="0056755B"/>
    <w:rsid w:val="00673897"/>
    <w:rsid w:val="007861E5"/>
    <w:rsid w:val="007C7E70"/>
    <w:rsid w:val="007E275D"/>
    <w:rsid w:val="00807EEB"/>
    <w:rsid w:val="00810C03"/>
    <w:rsid w:val="008A3883"/>
    <w:rsid w:val="009553D9"/>
    <w:rsid w:val="00B62725"/>
    <w:rsid w:val="00B8660B"/>
    <w:rsid w:val="00C25CD5"/>
    <w:rsid w:val="00C375E6"/>
    <w:rsid w:val="00D1045A"/>
    <w:rsid w:val="00D322CC"/>
    <w:rsid w:val="00E132F5"/>
    <w:rsid w:val="00E1341E"/>
    <w:rsid w:val="00E905BD"/>
    <w:rsid w:val="00F93374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AEF7"/>
  <w15:docId w15:val="{1519907F-5CF0-4523-A41D-36F1F38F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8" w:hanging="345"/>
      <w:outlineLvl w:val="0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</w:pPr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56"/>
      <w:ind w:right="8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53" w:hanging="29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9739483CBD34BA889B5DDE477268C" ma:contentTypeVersion="" ma:contentTypeDescription="Creare un nuovo documento." ma:contentTypeScope="" ma:versionID="6d2e92387a643155595b2efa9c02b4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5771-9E31-45C4-906B-687524D7F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AA36C-7094-4221-9627-D809887EE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C8A1B-F216-433C-843A-CEE42EF5C8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11B0A98-DDDF-4D18-883A-F9A16DF2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 1279-B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1279-B</dc:title>
  <dc:creator>Senato della Repubblica</dc:creator>
  <cp:lastModifiedBy>Bruss Aleksander</cp:lastModifiedBy>
  <cp:revision>3</cp:revision>
  <cp:lastPrinted>2026-03-04T09:06:00Z</cp:lastPrinted>
  <dcterms:created xsi:type="dcterms:W3CDTF">2026-04-01T11:23:00Z</dcterms:created>
  <dcterms:modified xsi:type="dcterms:W3CDTF">2026-04-02T10:04:00Z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Senato della Repubblica</vt:lpwstr>
  </property>
  <property fmtid="{D5CDD505-2E9C-101B-9397-08002B2CF9AE}" pid="4" name="LastSaved">
    <vt:filetime>2026-02-11T00:00:00Z</vt:filetime>
  </property>
  <property fmtid="{D5CDD505-2E9C-101B-9397-08002B2CF9AE}" pid="5" name="Producer">
    <vt:lpwstr>PDFlib+PDI 9.3.0p6 (Win64)</vt:lpwstr>
  </property>
  <property fmtid="{D5CDD505-2E9C-101B-9397-08002B2CF9AE}" pid="6" name="ContentTypeId">
    <vt:lpwstr>0x0101006979739483CBD34BA889B5DDE477268C</vt:lpwstr>
  </property>
</Properties>
</file>