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18F9" w14:textId="0A141F76" w:rsidR="002509A1" w:rsidRPr="00DC3B62" w:rsidRDefault="00D546FD" w:rsidP="000C62AD">
      <w:pPr>
        <w:widowControl w:val="0"/>
        <w:pBdr>
          <w:top w:val="single" w:sz="4" w:space="6" w:color="auto"/>
          <w:bottom w:val="single" w:sz="4" w:space="6" w:color="auto"/>
        </w:pBdr>
        <w:jc w:val="center"/>
        <w:rPr>
          <w:rFonts w:ascii="DecimaWE Rg" w:hAnsi="DecimaWE Rg"/>
          <w:b/>
          <w:color w:val="21449C"/>
          <w:sz w:val="24"/>
          <w:szCs w:val="24"/>
        </w:rPr>
      </w:pPr>
      <w:bookmarkStart w:id="0" w:name="_GoBack"/>
      <w:bookmarkEnd w:id="0"/>
      <w:r w:rsidRPr="00DC3B62">
        <w:rPr>
          <w:rFonts w:ascii="DecimaWE Rg" w:hAnsi="DecimaWE Rg"/>
          <w:b/>
          <w:color w:val="21449C"/>
          <w:sz w:val="24"/>
          <w:szCs w:val="24"/>
        </w:rPr>
        <w:t>Ustavni zakon št. 1 z dne 31. 1. 1963</w:t>
      </w:r>
      <w:r w:rsidR="002509A1" w:rsidRPr="00DC3B62">
        <w:rPr>
          <w:rStyle w:val="Rimandonotaapidipagina"/>
          <w:rFonts w:ascii="DecimaWE Rg" w:hAnsi="DecimaWE Rg"/>
          <w:b/>
          <w:sz w:val="24"/>
          <w:szCs w:val="24"/>
        </w:rPr>
        <w:footnoteReference w:id="2"/>
      </w:r>
    </w:p>
    <w:p w14:paraId="08B1D82F" w14:textId="2EC4D0F0" w:rsidR="002509A1" w:rsidRPr="00DC3B62" w:rsidRDefault="00D546FD" w:rsidP="000C62AD">
      <w:pPr>
        <w:widowControl w:val="0"/>
        <w:pBdr>
          <w:top w:val="single" w:sz="4" w:space="6" w:color="auto"/>
          <w:bottom w:val="single" w:sz="4" w:space="6" w:color="auto"/>
        </w:pBdr>
        <w:jc w:val="center"/>
        <w:rPr>
          <w:rFonts w:ascii="DecimaWE Rg" w:hAnsi="DecimaWE Rg"/>
          <w:b/>
          <w:color w:val="21449C"/>
          <w:sz w:val="24"/>
          <w:szCs w:val="24"/>
        </w:rPr>
      </w:pPr>
      <w:r w:rsidRPr="00DC3B62">
        <w:rPr>
          <w:rFonts w:ascii="DecimaWE Rg" w:hAnsi="DecimaWE Rg"/>
          <w:b/>
          <w:color w:val="21449C"/>
          <w:sz w:val="24"/>
          <w:szCs w:val="24"/>
        </w:rPr>
        <w:t>Posebni statut Avtonomne dežele Furlanije - Julijske krajine</w:t>
      </w:r>
    </w:p>
    <w:p w14:paraId="22957D15" w14:textId="6C7B3C2E" w:rsidR="008A6205" w:rsidRPr="00DC3B62" w:rsidRDefault="008A6205">
      <w:pPr>
        <w:rPr>
          <w:rFonts w:ascii="DecimaWE Rg" w:hAnsi="DecimaWE Rg"/>
          <w:sz w:val="24"/>
          <w:szCs w:val="24"/>
        </w:rPr>
      </w:pPr>
    </w:p>
    <w:sdt>
      <w:sdtPr>
        <w:rPr>
          <w:rFonts w:ascii="Times New Roman" w:eastAsia="Times New Roman" w:hAnsi="Times New Roman" w:cs="Times New Roman"/>
          <w:b w:val="0"/>
          <w:color w:val="auto"/>
          <w:sz w:val="20"/>
          <w:szCs w:val="20"/>
        </w:rPr>
        <w:id w:val="1424216095"/>
        <w:docPartObj>
          <w:docPartGallery w:val="Table of Contents"/>
          <w:docPartUnique/>
        </w:docPartObj>
      </w:sdtPr>
      <w:sdtEndPr>
        <w:rPr>
          <w:bCs/>
        </w:rPr>
      </w:sdtEndPr>
      <w:sdtContent>
        <w:p w14:paraId="074FA9D3" w14:textId="1B0BDCA1" w:rsidR="008E29F0" w:rsidRPr="00DC3B62" w:rsidRDefault="00D546FD" w:rsidP="00A7006B">
          <w:pPr>
            <w:pStyle w:val="Titolosommario"/>
            <w:spacing w:before="0" w:after="240"/>
            <w:jc w:val="center"/>
            <w:rPr>
              <w:rFonts w:ascii="DecimaWE Rg" w:hAnsi="DecimaWE Rg"/>
              <w:color w:val="21449C"/>
            </w:rPr>
          </w:pPr>
          <w:r w:rsidRPr="00DC3B62">
            <w:rPr>
              <w:rFonts w:ascii="DecimaWE Rg" w:hAnsi="DecimaWE Rg"/>
              <w:color w:val="21449C"/>
            </w:rPr>
            <w:t>Kazalo</w:t>
          </w:r>
        </w:p>
        <w:p w14:paraId="518AA621" w14:textId="6DB9B6E5" w:rsidR="00FF08DD" w:rsidRDefault="008E29F0">
          <w:pPr>
            <w:pStyle w:val="Sommario1"/>
            <w:rPr>
              <w:rFonts w:asciiTheme="minorHAnsi" w:eastAsiaTheme="minorEastAsia" w:hAnsiTheme="minorHAnsi" w:cstheme="minorBidi"/>
              <w:noProof/>
              <w:sz w:val="22"/>
              <w:szCs w:val="22"/>
              <w:lang w:val="it-IT"/>
            </w:rPr>
          </w:pPr>
          <w:r w:rsidRPr="00DC3B62">
            <w:fldChar w:fldCharType="begin"/>
          </w:r>
          <w:r w:rsidRPr="00DC3B62">
            <w:instrText xml:space="preserve"> TOC </w:instrText>
          </w:r>
          <w:r w:rsidR="00CE7632" w:rsidRPr="00DC3B62">
            <w:rPr>
              <w:szCs w:val="26"/>
            </w:rPr>
            <w:instrText>\o "2-3" \f \h \z \t "Titolo 1;1" \n "1-1"</w:instrText>
          </w:r>
          <w:r w:rsidRPr="00DC3B62">
            <w:instrText xml:space="preserve"> </w:instrText>
          </w:r>
          <w:r w:rsidRPr="00DC3B62">
            <w:fldChar w:fldCharType="separate"/>
          </w:r>
          <w:hyperlink w:anchor="_Toc227069302" w:history="1">
            <w:r w:rsidR="00FF08DD" w:rsidRPr="005B3FBC">
              <w:rPr>
                <w:rStyle w:val="Collegamentoipertestuale"/>
                <w:noProof/>
              </w:rPr>
              <w:t>PRVI NASLOV</w:t>
            </w:r>
          </w:hyperlink>
        </w:p>
        <w:p w14:paraId="4F141E66" w14:textId="0B52A088" w:rsidR="00FF08DD" w:rsidRDefault="006112F0">
          <w:pPr>
            <w:pStyle w:val="Sommario1"/>
            <w:rPr>
              <w:rFonts w:asciiTheme="minorHAnsi" w:eastAsiaTheme="minorEastAsia" w:hAnsiTheme="minorHAnsi" w:cstheme="minorBidi"/>
              <w:noProof/>
              <w:sz w:val="22"/>
              <w:szCs w:val="22"/>
              <w:lang w:val="it-IT"/>
            </w:rPr>
          </w:pPr>
          <w:hyperlink w:anchor="_Toc227069303" w:history="1">
            <w:r w:rsidR="00FF08DD" w:rsidRPr="005B3FBC">
              <w:rPr>
                <w:rStyle w:val="Collegamentoipertestuale"/>
                <w:noProof/>
              </w:rPr>
              <w:t>USTANOVITEV DEŽELE</w:t>
            </w:r>
          </w:hyperlink>
        </w:p>
        <w:p w14:paraId="51DF03CC" w14:textId="27A39B73"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04" w:history="1">
            <w:r w:rsidR="00FF08DD" w:rsidRPr="005B3FBC">
              <w:rPr>
                <w:rStyle w:val="Collegamentoipertestuale"/>
                <w:noProof/>
              </w:rPr>
              <w:t>1. člen</w:t>
            </w:r>
            <w:r w:rsidR="00FF08DD">
              <w:rPr>
                <w:noProof/>
                <w:webHidden/>
              </w:rPr>
              <w:tab/>
            </w:r>
            <w:r w:rsidR="00FF08DD">
              <w:rPr>
                <w:noProof/>
                <w:webHidden/>
              </w:rPr>
              <w:fldChar w:fldCharType="begin"/>
            </w:r>
            <w:r w:rsidR="00FF08DD">
              <w:rPr>
                <w:noProof/>
                <w:webHidden/>
              </w:rPr>
              <w:instrText xml:space="preserve"> PAGEREF _Toc227069304 \h </w:instrText>
            </w:r>
            <w:r w:rsidR="00FF08DD">
              <w:rPr>
                <w:noProof/>
                <w:webHidden/>
              </w:rPr>
            </w:r>
            <w:r w:rsidR="00FF08DD">
              <w:rPr>
                <w:noProof/>
                <w:webHidden/>
              </w:rPr>
              <w:fldChar w:fldCharType="separate"/>
            </w:r>
            <w:r w:rsidR="00F413DA">
              <w:rPr>
                <w:noProof/>
                <w:webHidden/>
              </w:rPr>
              <w:t>1</w:t>
            </w:r>
            <w:r w:rsidR="00FF08DD">
              <w:rPr>
                <w:noProof/>
                <w:webHidden/>
              </w:rPr>
              <w:fldChar w:fldCharType="end"/>
            </w:r>
          </w:hyperlink>
        </w:p>
        <w:p w14:paraId="73A193A8" w14:textId="16B2B137"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05" w:history="1">
            <w:r w:rsidR="00FF08DD" w:rsidRPr="005B3FBC">
              <w:rPr>
                <w:rStyle w:val="Collegamentoipertestuale"/>
                <w:noProof/>
              </w:rPr>
              <w:t>2. člen</w:t>
            </w:r>
            <w:r w:rsidR="00FF08DD">
              <w:rPr>
                <w:noProof/>
                <w:webHidden/>
              </w:rPr>
              <w:tab/>
            </w:r>
            <w:r w:rsidR="00FF08DD">
              <w:rPr>
                <w:noProof/>
                <w:webHidden/>
              </w:rPr>
              <w:fldChar w:fldCharType="begin"/>
            </w:r>
            <w:r w:rsidR="00FF08DD">
              <w:rPr>
                <w:noProof/>
                <w:webHidden/>
              </w:rPr>
              <w:instrText xml:space="preserve"> PAGEREF _Toc227069305 \h </w:instrText>
            </w:r>
            <w:r w:rsidR="00FF08DD">
              <w:rPr>
                <w:noProof/>
                <w:webHidden/>
              </w:rPr>
            </w:r>
            <w:r w:rsidR="00FF08DD">
              <w:rPr>
                <w:noProof/>
                <w:webHidden/>
              </w:rPr>
              <w:fldChar w:fldCharType="separate"/>
            </w:r>
            <w:r w:rsidR="00F413DA">
              <w:rPr>
                <w:noProof/>
                <w:webHidden/>
              </w:rPr>
              <w:t>1</w:t>
            </w:r>
            <w:r w:rsidR="00FF08DD">
              <w:rPr>
                <w:noProof/>
                <w:webHidden/>
              </w:rPr>
              <w:fldChar w:fldCharType="end"/>
            </w:r>
          </w:hyperlink>
        </w:p>
        <w:p w14:paraId="18AA791D" w14:textId="5D2BECA5"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06" w:history="1">
            <w:r w:rsidR="00FF08DD" w:rsidRPr="005B3FBC">
              <w:rPr>
                <w:rStyle w:val="Collegamentoipertestuale"/>
                <w:noProof/>
              </w:rPr>
              <w:t>3. člen</w:t>
            </w:r>
            <w:r w:rsidR="00FF08DD">
              <w:rPr>
                <w:noProof/>
                <w:webHidden/>
              </w:rPr>
              <w:tab/>
            </w:r>
            <w:r w:rsidR="00FF08DD">
              <w:rPr>
                <w:noProof/>
                <w:webHidden/>
              </w:rPr>
              <w:fldChar w:fldCharType="begin"/>
            </w:r>
            <w:r w:rsidR="00FF08DD">
              <w:rPr>
                <w:noProof/>
                <w:webHidden/>
              </w:rPr>
              <w:instrText xml:space="preserve"> PAGEREF _Toc227069306 \h </w:instrText>
            </w:r>
            <w:r w:rsidR="00FF08DD">
              <w:rPr>
                <w:noProof/>
                <w:webHidden/>
              </w:rPr>
            </w:r>
            <w:r w:rsidR="00FF08DD">
              <w:rPr>
                <w:noProof/>
                <w:webHidden/>
              </w:rPr>
              <w:fldChar w:fldCharType="separate"/>
            </w:r>
            <w:r w:rsidR="00F413DA">
              <w:rPr>
                <w:noProof/>
                <w:webHidden/>
              </w:rPr>
              <w:t>1</w:t>
            </w:r>
            <w:r w:rsidR="00FF08DD">
              <w:rPr>
                <w:noProof/>
                <w:webHidden/>
              </w:rPr>
              <w:fldChar w:fldCharType="end"/>
            </w:r>
          </w:hyperlink>
        </w:p>
        <w:p w14:paraId="5EF5025C" w14:textId="7227096A" w:rsidR="00FF08DD" w:rsidRDefault="006112F0">
          <w:pPr>
            <w:pStyle w:val="Sommario1"/>
            <w:rPr>
              <w:rFonts w:asciiTheme="minorHAnsi" w:eastAsiaTheme="minorEastAsia" w:hAnsiTheme="minorHAnsi" w:cstheme="minorBidi"/>
              <w:noProof/>
              <w:sz w:val="22"/>
              <w:szCs w:val="22"/>
              <w:lang w:val="it-IT"/>
            </w:rPr>
          </w:pPr>
          <w:hyperlink w:anchor="_Toc227069307" w:history="1">
            <w:r w:rsidR="00FF08DD" w:rsidRPr="005B3FBC">
              <w:rPr>
                <w:rStyle w:val="Collegamentoipertestuale"/>
                <w:noProof/>
              </w:rPr>
              <w:t>DRUGI NASLOV</w:t>
            </w:r>
          </w:hyperlink>
        </w:p>
        <w:p w14:paraId="78685F6E" w14:textId="67ED5DE5" w:rsidR="00FF08DD" w:rsidRDefault="006112F0">
          <w:pPr>
            <w:pStyle w:val="Sommario1"/>
            <w:rPr>
              <w:rFonts w:asciiTheme="minorHAnsi" w:eastAsiaTheme="minorEastAsia" w:hAnsiTheme="minorHAnsi" w:cstheme="minorBidi"/>
              <w:noProof/>
              <w:sz w:val="22"/>
              <w:szCs w:val="22"/>
              <w:lang w:val="it-IT"/>
            </w:rPr>
          </w:pPr>
          <w:hyperlink w:anchor="_Toc227069308" w:history="1">
            <w:r w:rsidR="00FF08DD" w:rsidRPr="005B3FBC">
              <w:rPr>
                <w:rStyle w:val="Collegamentoipertestuale"/>
                <w:noProof/>
              </w:rPr>
              <w:t>PRISTOJNOSTI DEŽELE</w:t>
            </w:r>
          </w:hyperlink>
        </w:p>
        <w:p w14:paraId="57220143" w14:textId="36883DD8" w:rsidR="00FF08DD" w:rsidRDefault="006112F0">
          <w:pPr>
            <w:pStyle w:val="Sommario1"/>
            <w:rPr>
              <w:rFonts w:asciiTheme="minorHAnsi" w:eastAsiaTheme="minorEastAsia" w:hAnsiTheme="minorHAnsi" w:cstheme="minorBidi"/>
              <w:noProof/>
              <w:sz w:val="22"/>
              <w:szCs w:val="22"/>
              <w:lang w:val="it-IT"/>
            </w:rPr>
          </w:pPr>
          <w:hyperlink w:anchor="_Toc227069309" w:history="1">
            <w:r w:rsidR="00FF08DD" w:rsidRPr="005B3FBC">
              <w:rPr>
                <w:rStyle w:val="Collegamentoipertestuale"/>
                <w:noProof/>
              </w:rPr>
              <w:t>Prvo poglavje</w:t>
            </w:r>
          </w:hyperlink>
        </w:p>
        <w:p w14:paraId="4E973C62" w14:textId="1A414097" w:rsidR="00FF08DD" w:rsidRDefault="006112F0">
          <w:pPr>
            <w:pStyle w:val="Sommario1"/>
            <w:rPr>
              <w:rFonts w:asciiTheme="minorHAnsi" w:eastAsiaTheme="minorEastAsia" w:hAnsiTheme="minorHAnsi" w:cstheme="minorBidi"/>
              <w:noProof/>
              <w:sz w:val="22"/>
              <w:szCs w:val="22"/>
              <w:lang w:val="it-IT"/>
            </w:rPr>
          </w:pPr>
          <w:hyperlink w:anchor="_Toc227069310" w:history="1">
            <w:r w:rsidR="00FF08DD" w:rsidRPr="005B3FBC">
              <w:rPr>
                <w:rStyle w:val="Collegamentoipertestuale"/>
                <w:noProof/>
              </w:rPr>
              <w:t>Zakonodajne pristojnosti</w:t>
            </w:r>
          </w:hyperlink>
        </w:p>
        <w:p w14:paraId="1AF45BAA" w14:textId="38C52A8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1" w:history="1">
            <w:r w:rsidR="00FF08DD" w:rsidRPr="005B3FBC">
              <w:rPr>
                <w:rStyle w:val="Collegamentoipertestuale"/>
                <w:noProof/>
              </w:rPr>
              <w:t>4. člen</w:t>
            </w:r>
            <w:r w:rsidR="00FF08DD">
              <w:rPr>
                <w:noProof/>
                <w:webHidden/>
              </w:rPr>
              <w:tab/>
            </w:r>
            <w:r w:rsidR="00FF08DD">
              <w:rPr>
                <w:noProof/>
                <w:webHidden/>
              </w:rPr>
              <w:fldChar w:fldCharType="begin"/>
            </w:r>
            <w:r w:rsidR="00FF08DD">
              <w:rPr>
                <w:noProof/>
                <w:webHidden/>
              </w:rPr>
              <w:instrText xml:space="preserve"> PAGEREF _Toc227069311 \h </w:instrText>
            </w:r>
            <w:r w:rsidR="00FF08DD">
              <w:rPr>
                <w:noProof/>
                <w:webHidden/>
              </w:rPr>
            </w:r>
            <w:r w:rsidR="00FF08DD">
              <w:rPr>
                <w:noProof/>
                <w:webHidden/>
              </w:rPr>
              <w:fldChar w:fldCharType="separate"/>
            </w:r>
            <w:r w:rsidR="00F413DA">
              <w:rPr>
                <w:noProof/>
                <w:webHidden/>
              </w:rPr>
              <w:t>1</w:t>
            </w:r>
            <w:r w:rsidR="00FF08DD">
              <w:rPr>
                <w:noProof/>
                <w:webHidden/>
              </w:rPr>
              <w:fldChar w:fldCharType="end"/>
            </w:r>
          </w:hyperlink>
        </w:p>
        <w:p w14:paraId="2B6D36FD" w14:textId="342F0A1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2" w:history="1">
            <w:r w:rsidR="00FF08DD" w:rsidRPr="005B3FBC">
              <w:rPr>
                <w:rStyle w:val="Collegamentoipertestuale"/>
                <w:noProof/>
              </w:rPr>
              <w:t>5. člen</w:t>
            </w:r>
            <w:r w:rsidR="00FF08DD">
              <w:rPr>
                <w:noProof/>
                <w:webHidden/>
              </w:rPr>
              <w:tab/>
            </w:r>
            <w:r w:rsidR="00FF08DD">
              <w:rPr>
                <w:noProof/>
                <w:webHidden/>
              </w:rPr>
              <w:fldChar w:fldCharType="begin"/>
            </w:r>
            <w:r w:rsidR="00FF08DD">
              <w:rPr>
                <w:noProof/>
                <w:webHidden/>
              </w:rPr>
              <w:instrText xml:space="preserve"> PAGEREF _Toc227069312 \h </w:instrText>
            </w:r>
            <w:r w:rsidR="00FF08DD">
              <w:rPr>
                <w:noProof/>
                <w:webHidden/>
              </w:rPr>
            </w:r>
            <w:r w:rsidR="00FF08DD">
              <w:rPr>
                <w:noProof/>
                <w:webHidden/>
              </w:rPr>
              <w:fldChar w:fldCharType="separate"/>
            </w:r>
            <w:r w:rsidR="00F413DA">
              <w:rPr>
                <w:noProof/>
                <w:webHidden/>
              </w:rPr>
              <w:t>2</w:t>
            </w:r>
            <w:r w:rsidR="00FF08DD">
              <w:rPr>
                <w:noProof/>
                <w:webHidden/>
              </w:rPr>
              <w:fldChar w:fldCharType="end"/>
            </w:r>
          </w:hyperlink>
        </w:p>
        <w:p w14:paraId="17E36486" w14:textId="5EF5775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3" w:history="1">
            <w:r w:rsidR="00FF08DD" w:rsidRPr="005B3FBC">
              <w:rPr>
                <w:rStyle w:val="Collegamentoipertestuale"/>
                <w:noProof/>
              </w:rPr>
              <w:t>6. člen</w:t>
            </w:r>
            <w:r w:rsidR="00FF08DD">
              <w:rPr>
                <w:noProof/>
                <w:webHidden/>
              </w:rPr>
              <w:tab/>
            </w:r>
            <w:r w:rsidR="00FF08DD">
              <w:rPr>
                <w:noProof/>
                <w:webHidden/>
              </w:rPr>
              <w:fldChar w:fldCharType="begin"/>
            </w:r>
            <w:r w:rsidR="00FF08DD">
              <w:rPr>
                <w:noProof/>
                <w:webHidden/>
              </w:rPr>
              <w:instrText xml:space="preserve"> PAGEREF _Toc227069313 \h </w:instrText>
            </w:r>
            <w:r w:rsidR="00FF08DD">
              <w:rPr>
                <w:noProof/>
                <w:webHidden/>
              </w:rPr>
            </w:r>
            <w:r w:rsidR="00FF08DD">
              <w:rPr>
                <w:noProof/>
                <w:webHidden/>
              </w:rPr>
              <w:fldChar w:fldCharType="separate"/>
            </w:r>
            <w:r w:rsidR="00F413DA">
              <w:rPr>
                <w:noProof/>
                <w:webHidden/>
              </w:rPr>
              <w:t>3</w:t>
            </w:r>
            <w:r w:rsidR="00FF08DD">
              <w:rPr>
                <w:noProof/>
                <w:webHidden/>
              </w:rPr>
              <w:fldChar w:fldCharType="end"/>
            </w:r>
          </w:hyperlink>
        </w:p>
        <w:p w14:paraId="09942FA4" w14:textId="566ECAE7"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4" w:history="1">
            <w:r w:rsidR="00FF08DD" w:rsidRPr="005B3FBC">
              <w:rPr>
                <w:rStyle w:val="Collegamentoipertestuale"/>
                <w:noProof/>
              </w:rPr>
              <w:t>7. člen</w:t>
            </w:r>
            <w:r w:rsidR="00FF08DD">
              <w:rPr>
                <w:noProof/>
                <w:webHidden/>
              </w:rPr>
              <w:tab/>
            </w:r>
            <w:r w:rsidR="00FF08DD">
              <w:rPr>
                <w:noProof/>
                <w:webHidden/>
              </w:rPr>
              <w:fldChar w:fldCharType="begin"/>
            </w:r>
            <w:r w:rsidR="00FF08DD">
              <w:rPr>
                <w:noProof/>
                <w:webHidden/>
              </w:rPr>
              <w:instrText xml:space="preserve"> PAGEREF _Toc227069314 \h </w:instrText>
            </w:r>
            <w:r w:rsidR="00FF08DD">
              <w:rPr>
                <w:noProof/>
                <w:webHidden/>
              </w:rPr>
            </w:r>
            <w:r w:rsidR="00FF08DD">
              <w:rPr>
                <w:noProof/>
                <w:webHidden/>
              </w:rPr>
              <w:fldChar w:fldCharType="separate"/>
            </w:r>
            <w:r w:rsidR="00F413DA">
              <w:rPr>
                <w:noProof/>
                <w:webHidden/>
              </w:rPr>
              <w:t>3</w:t>
            </w:r>
            <w:r w:rsidR="00FF08DD">
              <w:rPr>
                <w:noProof/>
                <w:webHidden/>
              </w:rPr>
              <w:fldChar w:fldCharType="end"/>
            </w:r>
          </w:hyperlink>
        </w:p>
        <w:p w14:paraId="14F45A95" w14:textId="1F2B30A7" w:rsidR="00FF08DD" w:rsidRDefault="006112F0">
          <w:pPr>
            <w:pStyle w:val="Sommario1"/>
            <w:rPr>
              <w:rFonts w:asciiTheme="minorHAnsi" w:eastAsiaTheme="minorEastAsia" w:hAnsiTheme="minorHAnsi" w:cstheme="minorBidi"/>
              <w:noProof/>
              <w:sz w:val="22"/>
              <w:szCs w:val="22"/>
              <w:lang w:val="it-IT"/>
            </w:rPr>
          </w:pPr>
          <w:hyperlink w:anchor="_Toc227069315" w:history="1">
            <w:r w:rsidR="00FF08DD" w:rsidRPr="005B3FBC">
              <w:rPr>
                <w:rStyle w:val="Collegamentoipertestuale"/>
                <w:noProof/>
              </w:rPr>
              <w:t>Drugo poglavje</w:t>
            </w:r>
          </w:hyperlink>
        </w:p>
        <w:p w14:paraId="7D43BBD9" w14:textId="40D7AFC8" w:rsidR="00FF08DD" w:rsidRDefault="006112F0">
          <w:pPr>
            <w:pStyle w:val="Sommario1"/>
            <w:rPr>
              <w:rFonts w:asciiTheme="minorHAnsi" w:eastAsiaTheme="minorEastAsia" w:hAnsiTheme="minorHAnsi" w:cstheme="minorBidi"/>
              <w:noProof/>
              <w:sz w:val="22"/>
              <w:szCs w:val="22"/>
              <w:lang w:val="it-IT"/>
            </w:rPr>
          </w:pPr>
          <w:hyperlink w:anchor="_Toc227069316" w:history="1">
            <w:r w:rsidR="00FF08DD" w:rsidRPr="005B3FBC">
              <w:rPr>
                <w:rStyle w:val="Collegamentoipertestuale"/>
                <w:noProof/>
              </w:rPr>
              <w:t>Upravne pristojnosti</w:t>
            </w:r>
          </w:hyperlink>
        </w:p>
        <w:p w14:paraId="2A8A7D1A" w14:textId="671F22E7"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7" w:history="1">
            <w:r w:rsidR="00FF08DD" w:rsidRPr="005B3FBC">
              <w:rPr>
                <w:rStyle w:val="Collegamentoipertestuale"/>
                <w:noProof/>
              </w:rPr>
              <w:t>8. člen</w:t>
            </w:r>
            <w:r w:rsidR="00FF08DD">
              <w:rPr>
                <w:noProof/>
                <w:webHidden/>
              </w:rPr>
              <w:tab/>
            </w:r>
            <w:r w:rsidR="00FF08DD">
              <w:rPr>
                <w:noProof/>
                <w:webHidden/>
              </w:rPr>
              <w:fldChar w:fldCharType="begin"/>
            </w:r>
            <w:r w:rsidR="00FF08DD">
              <w:rPr>
                <w:noProof/>
                <w:webHidden/>
              </w:rPr>
              <w:instrText xml:space="preserve"> PAGEREF _Toc227069317 \h </w:instrText>
            </w:r>
            <w:r w:rsidR="00FF08DD">
              <w:rPr>
                <w:noProof/>
                <w:webHidden/>
              </w:rPr>
            </w:r>
            <w:r w:rsidR="00FF08DD">
              <w:rPr>
                <w:noProof/>
                <w:webHidden/>
              </w:rPr>
              <w:fldChar w:fldCharType="separate"/>
            </w:r>
            <w:r w:rsidR="00F413DA">
              <w:rPr>
                <w:noProof/>
                <w:webHidden/>
              </w:rPr>
              <w:t>3</w:t>
            </w:r>
            <w:r w:rsidR="00FF08DD">
              <w:rPr>
                <w:noProof/>
                <w:webHidden/>
              </w:rPr>
              <w:fldChar w:fldCharType="end"/>
            </w:r>
          </w:hyperlink>
        </w:p>
        <w:p w14:paraId="1DEE1F4C" w14:textId="5B94AF0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8" w:history="1">
            <w:r w:rsidR="00FF08DD" w:rsidRPr="005B3FBC">
              <w:rPr>
                <w:rStyle w:val="Collegamentoipertestuale"/>
                <w:noProof/>
              </w:rPr>
              <w:t>9. člen</w:t>
            </w:r>
            <w:r w:rsidR="00FF08DD">
              <w:rPr>
                <w:noProof/>
                <w:webHidden/>
              </w:rPr>
              <w:tab/>
            </w:r>
            <w:r w:rsidR="00FF08DD">
              <w:rPr>
                <w:noProof/>
                <w:webHidden/>
              </w:rPr>
              <w:fldChar w:fldCharType="begin"/>
            </w:r>
            <w:r w:rsidR="00FF08DD">
              <w:rPr>
                <w:noProof/>
                <w:webHidden/>
              </w:rPr>
              <w:instrText xml:space="preserve"> PAGEREF _Toc227069318 \h </w:instrText>
            </w:r>
            <w:r w:rsidR="00FF08DD">
              <w:rPr>
                <w:noProof/>
                <w:webHidden/>
              </w:rPr>
            </w:r>
            <w:r w:rsidR="00FF08DD">
              <w:rPr>
                <w:noProof/>
                <w:webHidden/>
              </w:rPr>
              <w:fldChar w:fldCharType="separate"/>
            </w:r>
            <w:r w:rsidR="00F413DA">
              <w:rPr>
                <w:noProof/>
                <w:webHidden/>
              </w:rPr>
              <w:t>3</w:t>
            </w:r>
            <w:r w:rsidR="00FF08DD">
              <w:rPr>
                <w:noProof/>
                <w:webHidden/>
              </w:rPr>
              <w:fldChar w:fldCharType="end"/>
            </w:r>
          </w:hyperlink>
        </w:p>
        <w:p w14:paraId="533359B6" w14:textId="1E5B99EC"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19" w:history="1">
            <w:r w:rsidR="00FF08DD" w:rsidRPr="005B3FBC">
              <w:rPr>
                <w:rStyle w:val="Collegamentoipertestuale"/>
                <w:noProof/>
              </w:rPr>
              <w:t>10. člen</w:t>
            </w:r>
            <w:r w:rsidR="00FF08DD">
              <w:rPr>
                <w:noProof/>
                <w:webHidden/>
              </w:rPr>
              <w:tab/>
            </w:r>
            <w:r w:rsidR="00FF08DD">
              <w:rPr>
                <w:noProof/>
                <w:webHidden/>
              </w:rPr>
              <w:fldChar w:fldCharType="begin"/>
            </w:r>
            <w:r w:rsidR="00FF08DD">
              <w:rPr>
                <w:noProof/>
                <w:webHidden/>
              </w:rPr>
              <w:instrText xml:space="preserve"> PAGEREF _Toc227069319 \h </w:instrText>
            </w:r>
            <w:r w:rsidR="00FF08DD">
              <w:rPr>
                <w:noProof/>
                <w:webHidden/>
              </w:rPr>
            </w:r>
            <w:r w:rsidR="00FF08DD">
              <w:rPr>
                <w:noProof/>
                <w:webHidden/>
              </w:rPr>
              <w:fldChar w:fldCharType="separate"/>
            </w:r>
            <w:r w:rsidR="00F413DA">
              <w:rPr>
                <w:noProof/>
                <w:webHidden/>
              </w:rPr>
              <w:t>3</w:t>
            </w:r>
            <w:r w:rsidR="00FF08DD">
              <w:rPr>
                <w:noProof/>
                <w:webHidden/>
              </w:rPr>
              <w:fldChar w:fldCharType="end"/>
            </w:r>
          </w:hyperlink>
        </w:p>
        <w:p w14:paraId="7405704F" w14:textId="3D3B9CE8"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20" w:history="1">
            <w:r w:rsidR="00FF08DD" w:rsidRPr="005B3FBC">
              <w:rPr>
                <w:rStyle w:val="Collegamentoipertestuale"/>
                <w:noProof/>
              </w:rPr>
              <w:t>11. člen</w:t>
            </w:r>
            <w:r w:rsidR="00FF08DD">
              <w:rPr>
                <w:noProof/>
                <w:webHidden/>
              </w:rPr>
              <w:tab/>
            </w:r>
            <w:r w:rsidR="00FF08DD">
              <w:rPr>
                <w:noProof/>
                <w:webHidden/>
              </w:rPr>
              <w:fldChar w:fldCharType="begin"/>
            </w:r>
            <w:r w:rsidR="00FF08DD">
              <w:rPr>
                <w:noProof/>
                <w:webHidden/>
              </w:rPr>
              <w:instrText xml:space="preserve"> PAGEREF _Toc227069320 \h </w:instrText>
            </w:r>
            <w:r w:rsidR="00FF08DD">
              <w:rPr>
                <w:noProof/>
                <w:webHidden/>
              </w:rPr>
            </w:r>
            <w:r w:rsidR="00FF08DD">
              <w:rPr>
                <w:noProof/>
                <w:webHidden/>
              </w:rPr>
              <w:fldChar w:fldCharType="separate"/>
            </w:r>
            <w:r w:rsidR="00F413DA">
              <w:rPr>
                <w:noProof/>
                <w:webHidden/>
              </w:rPr>
              <w:t>4</w:t>
            </w:r>
            <w:r w:rsidR="00FF08DD">
              <w:rPr>
                <w:noProof/>
                <w:webHidden/>
              </w:rPr>
              <w:fldChar w:fldCharType="end"/>
            </w:r>
          </w:hyperlink>
        </w:p>
        <w:p w14:paraId="0FB274B2" w14:textId="29AE4862" w:rsidR="00FF08DD" w:rsidRDefault="006112F0">
          <w:pPr>
            <w:pStyle w:val="Sommario1"/>
            <w:rPr>
              <w:rFonts w:asciiTheme="minorHAnsi" w:eastAsiaTheme="minorEastAsia" w:hAnsiTheme="minorHAnsi" w:cstheme="minorBidi"/>
              <w:noProof/>
              <w:sz w:val="22"/>
              <w:szCs w:val="22"/>
              <w:lang w:val="it-IT"/>
            </w:rPr>
          </w:pPr>
          <w:hyperlink w:anchor="_Toc227069321" w:history="1">
            <w:r w:rsidR="00FF08DD" w:rsidRPr="005B3FBC">
              <w:rPr>
                <w:rStyle w:val="Collegamentoipertestuale"/>
                <w:noProof/>
              </w:rPr>
              <w:t>TRETJI NASLOV</w:t>
            </w:r>
          </w:hyperlink>
        </w:p>
        <w:p w14:paraId="4C339D04" w14:textId="24904EF6" w:rsidR="00FF08DD" w:rsidRDefault="006112F0">
          <w:pPr>
            <w:pStyle w:val="Sommario1"/>
            <w:rPr>
              <w:rFonts w:asciiTheme="minorHAnsi" w:eastAsiaTheme="minorEastAsia" w:hAnsiTheme="minorHAnsi" w:cstheme="minorBidi"/>
              <w:noProof/>
              <w:sz w:val="22"/>
              <w:szCs w:val="22"/>
              <w:lang w:val="it-IT"/>
            </w:rPr>
          </w:pPr>
          <w:hyperlink w:anchor="_Toc227069322" w:history="1">
            <w:r w:rsidR="00FF08DD" w:rsidRPr="005B3FBC">
              <w:rPr>
                <w:rStyle w:val="Collegamentoipertestuale"/>
                <w:noProof/>
              </w:rPr>
              <w:t>DEŽELNI ORGANI – USTANOVITEV IN PRISTOJNOSTI</w:t>
            </w:r>
          </w:hyperlink>
        </w:p>
        <w:p w14:paraId="731B7FD0" w14:textId="4BDE76B2" w:rsidR="00FF08DD" w:rsidRDefault="006112F0">
          <w:pPr>
            <w:pStyle w:val="Sommario1"/>
            <w:rPr>
              <w:rFonts w:asciiTheme="minorHAnsi" w:eastAsiaTheme="minorEastAsia" w:hAnsiTheme="minorHAnsi" w:cstheme="minorBidi"/>
              <w:noProof/>
              <w:sz w:val="22"/>
              <w:szCs w:val="22"/>
              <w:lang w:val="it-IT"/>
            </w:rPr>
          </w:pPr>
          <w:hyperlink w:anchor="_Toc227069323" w:history="1">
            <w:r w:rsidR="00FF08DD" w:rsidRPr="005B3FBC">
              <w:rPr>
                <w:rStyle w:val="Collegamentoipertestuale"/>
                <w:noProof/>
              </w:rPr>
              <w:t>Prvo poglavje</w:t>
            </w:r>
          </w:hyperlink>
        </w:p>
        <w:p w14:paraId="010334D8" w14:textId="30730BAA" w:rsidR="00FF08DD" w:rsidRDefault="006112F0">
          <w:pPr>
            <w:pStyle w:val="Sommario1"/>
            <w:rPr>
              <w:rFonts w:asciiTheme="minorHAnsi" w:eastAsiaTheme="minorEastAsia" w:hAnsiTheme="minorHAnsi" w:cstheme="minorBidi"/>
              <w:noProof/>
              <w:sz w:val="22"/>
              <w:szCs w:val="22"/>
              <w:lang w:val="it-IT"/>
            </w:rPr>
          </w:pPr>
          <w:hyperlink w:anchor="_Toc227069324" w:history="1">
            <w:r w:rsidR="00FF08DD" w:rsidRPr="005B3FBC">
              <w:rPr>
                <w:rStyle w:val="Collegamentoipertestuale"/>
                <w:noProof/>
              </w:rPr>
              <w:t>Deželni organi</w:t>
            </w:r>
          </w:hyperlink>
        </w:p>
        <w:p w14:paraId="730EF3B2" w14:textId="0738940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25" w:history="1">
            <w:r w:rsidR="00FF08DD" w:rsidRPr="005B3FBC">
              <w:rPr>
                <w:rStyle w:val="Collegamentoipertestuale"/>
                <w:noProof/>
              </w:rPr>
              <w:t>12. člen</w:t>
            </w:r>
            <w:r w:rsidR="00FF08DD">
              <w:rPr>
                <w:noProof/>
                <w:webHidden/>
              </w:rPr>
              <w:tab/>
            </w:r>
            <w:r w:rsidR="00FF08DD">
              <w:rPr>
                <w:noProof/>
                <w:webHidden/>
              </w:rPr>
              <w:fldChar w:fldCharType="begin"/>
            </w:r>
            <w:r w:rsidR="00FF08DD">
              <w:rPr>
                <w:noProof/>
                <w:webHidden/>
              </w:rPr>
              <w:instrText xml:space="preserve"> PAGEREF _Toc227069325 \h </w:instrText>
            </w:r>
            <w:r w:rsidR="00FF08DD">
              <w:rPr>
                <w:noProof/>
                <w:webHidden/>
              </w:rPr>
            </w:r>
            <w:r w:rsidR="00FF08DD">
              <w:rPr>
                <w:noProof/>
                <w:webHidden/>
              </w:rPr>
              <w:fldChar w:fldCharType="separate"/>
            </w:r>
            <w:r w:rsidR="00F413DA">
              <w:rPr>
                <w:noProof/>
                <w:webHidden/>
              </w:rPr>
              <w:t>4</w:t>
            </w:r>
            <w:r w:rsidR="00FF08DD">
              <w:rPr>
                <w:noProof/>
                <w:webHidden/>
              </w:rPr>
              <w:fldChar w:fldCharType="end"/>
            </w:r>
          </w:hyperlink>
        </w:p>
        <w:p w14:paraId="1FA7DA78" w14:textId="62A70C4D" w:rsidR="00FF08DD" w:rsidRDefault="006112F0">
          <w:pPr>
            <w:pStyle w:val="Sommario1"/>
            <w:rPr>
              <w:rFonts w:asciiTheme="minorHAnsi" w:eastAsiaTheme="minorEastAsia" w:hAnsiTheme="minorHAnsi" w:cstheme="minorBidi"/>
              <w:noProof/>
              <w:sz w:val="22"/>
              <w:szCs w:val="22"/>
              <w:lang w:val="it-IT"/>
            </w:rPr>
          </w:pPr>
          <w:hyperlink w:anchor="_Toc227069326" w:history="1">
            <w:r w:rsidR="00FF08DD" w:rsidRPr="005B3FBC">
              <w:rPr>
                <w:rStyle w:val="Collegamentoipertestuale"/>
                <w:noProof/>
              </w:rPr>
              <w:t>Drugo poglavje</w:t>
            </w:r>
          </w:hyperlink>
        </w:p>
        <w:p w14:paraId="0574F4B4" w14:textId="52B7F274" w:rsidR="00FF08DD" w:rsidRDefault="006112F0">
          <w:pPr>
            <w:pStyle w:val="Sommario1"/>
            <w:rPr>
              <w:rFonts w:asciiTheme="minorHAnsi" w:eastAsiaTheme="minorEastAsia" w:hAnsiTheme="minorHAnsi" w:cstheme="minorBidi"/>
              <w:noProof/>
              <w:sz w:val="22"/>
              <w:szCs w:val="22"/>
              <w:lang w:val="it-IT"/>
            </w:rPr>
          </w:pPr>
          <w:hyperlink w:anchor="_Toc227069327" w:history="1">
            <w:r w:rsidR="00FF08DD" w:rsidRPr="005B3FBC">
              <w:rPr>
                <w:rStyle w:val="Collegamentoipertestuale"/>
                <w:noProof/>
              </w:rPr>
              <w:t>Deželni svet</w:t>
            </w:r>
          </w:hyperlink>
        </w:p>
        <w:p w14:paraId="72DC5F53" w14:textId="4FF2CDE9"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28" w:history="1">
            <w:r w:rsidR="00FF08DD" w:rsidRPr="005B3FBC">
              <w:rPr>
                <w:rStyle w:val="Collegamentoipertestuale"/>
                <w:noProof/>
              </w:rPr>
              <w:t>13. člen</w:t>
            </w:r>
            <w:r w:rsidR="00FF08DD">
              <w:rPr>
                <w:noProof/>
                <w:webHidden/>
              </w:rPr>
              <w:tab/>
            </w:r>
            <w:r w:rsidR="00FF08DD">
              <w:rPr>
                <w:noProof/>
                <w:webHidden/>
              </w:rPr>
              <w:fldChar w:fldCharType="begin"/>
            </w:r>
            <w:r w:rsidR="00FF08DD">
              <w:rPr>
                <w:noProof/>
                <w:webHidden/>
              </w:rPr>
              <w:instrText xml:space="preserve"> PAGEREF _Toc227069328 \h </w:instrText>
            </w:r>
            <w:r w:rsidR="00FF08DD">
              <w:rPr>
                <w:noProof/>
                <w:webHidden/>
              </w:rPr>
            </w:r>
            <w:r w:rsidR="00FF08DD">
              <w:rPr>
                <w:noProof/>
                <w:webHidden/>
              </w:rPr>
              <w:fldChar w:fldCharType="separate"/>
            </w:r>
            <w:r w:rsidR="00F413DA">
              <w:rPr>
                <w:noProof/>
                <w:webHidden/>
              </w:rPr>
              <w:t>5</w:t>
            </w:r>
            <w:r w:rsidR="00FF08DD">
              <w:rPr>
                <w:noProof/>
                <w:webHidden/>
              </w:rPr>
              <w:fldChar w:fldCharType="end"/>
            </w:r>
          </w:hyperlink>
        </w:p>
        <w:p w14:paraId="0B41ED5D" w14:textId="0D624627"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29" w:history="1">
            <w:r w:rsidR="00FF08DD" w:rsidRPr="005B3FBC">
              <w:rPr>
                <w:rStyle w:val="Collegamentoipertestuale"/>
                <w:noProof/>
              </w:rPr>
              <w:t>14. člen</w:t>
            </w:r>
            <w:r w:rsidR="00FF08DD">
              <w:rPr>
                <w:noProof/>
                <w:webHidden/>
              </w:rPr>
              <w:tab/>
            </w:r>
            <w:r w:rsidR="00FF08DD">
              <w:rPr>
                <w:noProof/>
                <w:webHidden/>
              </w:rPr>
              <w:fldChar w:fldCharType="begin"/>
            </w:r>
            <w:r w:rsidR="00FF08DD">
              <w:rPr>
                <w:noProof/>
                <w:webHidden/>
              </w:rPr>
              <w:instrText xml:space="preserve"> PAGEREF _Toc227069329 \h </w:instrText>
            </w:r>
            <w:r w:rsidR="00FF08DD">
              <w:rPr>
                <w:noProof/>
                <w:webHidden/>
              </w:rPr>
            </w:r>
            <w:r w:rsidR="00FF08DD">
              <w:rPr>
                <w:noProof/>
                <w:webHidden/>
              </w:rPr>
              <w:fldChar w:fldCharType="separate"/>
            </w:r>
            <w:r w:rsidR="00F413DA">
              <w:rPr>
                <w:noProof/>
                <w:webHidden/>
              </w:rPr>
              <w:t>5</w:t>
            </w:r>
            <w:r w:rsidR="00FF08DD">
              <w:rPr>
                <w:noProof/>
                <w:webHidden/>
              </w:rPr>
              <w:fldChar w:fldCharType="end"/>
            </w:r>
          </w:hyperlink>
        </w:p>
        <w:p w14:paraId="7B3BC626" w14:textId="7B947E0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0" w:history="1">
            <w:r w:rsidR="00FF08DD" w:rsidRPr="005B3FBC">
              <w:rPr>
                <w:rStyle w:val="Collegamentoipertestuale"/>
                <w:noProof/>
              </w:rPr>
              <w:t>15. člen</w:t>
            </w:r>
            <w:r w:rsidR="00FF08DD">
              <w:rPr>
                <w:noProof/>
                <w:webHidden/>
              </w:rPr>
              <w:tab/>
            </w:r>
            <w:r w:rsidR="00FF08DD">
              <w:rPr>
                <w:noProof/>
                <w:webHidden/>
              </w:rPr>
              <w:fldChar w:fldCharType="begin"/>
            </w:r>
            <w:r w:rsidR="00FF08DD">
              <w:rPr>
                <w:noProof/>
                <w:webHidden/>
              </w:rPr>
              <w:instrText xml:space="preserve"> PAGEREF _Toc227069330 \h </w:instrText>
            </w:r>
            <w:r w:rsidR="00FF08DD">
              <w:rPr>
                <w:noProof/>
                <w:webHidden/>
              </w:rPr>
            </w:r>
            <w:r w:rsidR="00FF08DD">
              <w:rPr>
                <w:noProof/>
                <w:webHidden/>
              </w:rPr>
              <w:fldChar w:fldCharType="separate"/>
            </w:r>
            <w:r w:rsidR="00F413DA">
              <w:rPr>
                <w:noProof/>
                <w:webHidden/>
              </w:rPr>
              <w:t>6</w:t>
            </w:r>
            <w:r w:rsidR="00FF08DD">
              <w:rPr>
                <w:noProof/>
                <w:webHidden/>
              </w:rPr>
              <w:fldChar w:fldCharType="end"/>
            </w:r>
          </w:hyperlink>
        </w:p>
        <w:p w14:paraId="3F2D96F1" w14:textId="28FD47F4"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1" w:history="1">
            <w:r w:rsidR="00FF08DD" w:rsidRPr="005B3FBC">
              <w:rPr>
                <w:rStyle w:val="Collegamentoipertestuale"/>
                <w:noProof/>
              </w:rPr>
              <w:t>16. člen</w:t>
            </w:r>
            <w:r w:rsidR="00FF08DD">
              <w:rPr>
                <w:noProof/>
                <w:webHidden/>
              </w:rPr>
              <w:tab/>
            </w:r>
            <w:r w:rsidR="00FF08DD">
              <w:rPr>
                <w:noProof/>
                <w:webHidden/>
              </w:rPr>
              <w:fldChar w:fldCharType="begin"/>
            </w:r>
            <w:r w:rsidR="00FF08DD">
              <w:rPr>
                <w:noProof/>
                <w:webHidden/>
              </w:rPr>
              <w:instrText xml:space="preserve"> PAGEREF _Toc227069331 \h </w:instrText>
            </w:r>
            <w:r w:rsidR="00FF08DD">
              <w:rPr>
                <w:noProof/>
                <w:webHidden/>
              </w:rPr>
            </w:r>
            <w:r w:rsidR="00FF08DD">
              <w:rPr>
                <w:noProof/>
                <w:webHidden/>
              </w:rPr>
              <w:fldChar w:fldCharType="separate"/>
            </w:r>
            <w:r w:rsidR="00F413DA">
              <w:rPr>
                <w:noProof/>
                <w:webHidden/>
              </w:rPr>
              <w:t>6</w:t>
            </w:r>
            <w:r w:rsidR="00FF08DD">
              <w:rPr>
                <w:noProof/>
                <w:webHidden/>
              </w:rPr>
              <w:fldChar w:fldCharType="end"/>
            </w:r>
          </w:hyperlink>
        </w:p>
        <w:p w14:paraId="53046E32" w14:textId="76F6E2C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2" w:history="1">
            <w:r w:rsidR="00FF08DD" w:rsidRPr="005B3FBC">
              <w:rPr>
                <w:rStyle w:val="Collegamentoipertestuale"/>
                <w:noProof/>
              </w:rPr>
              <w:t>17. člen</w:t>
            </w:r>
            <w:r w:rsidR="00FF08DD">
              <w:rPr>
                <w:noProof/>
                <w:webHidden/>
              </w:rPr>
              <w:tab/>
            </w:r>
            <w:r w:rsidR="00FF08DD">
              <w:rPr>
                <w:noProof/>
                <w:webHidden/>
              </w:rPr>
              <w:fldChar w:fldCharType="begin"/>
            </w:r>
            <w:r w:rsidR="00FF08DD">
              <w:rPr>
                <w:noProof/>
                <w:webHidden/>
              </w:rPr>
              <w:instrText xml:space="preserve"> PAGEREF _Toc227069332 \h </w:instrText>
            </w:r>
            <w:r w:rsidR="00FF08DD">
              <w:rPr>
                <w:noProof/>
                <w:webHidden/>
              </w:rPr>
            </w:r>
            <w:r w:rsidR="00FF08DD">
              <w:rPr>
                <w:noProof/>
                <w:webHidden/>
              </w:rPr>
              <w:fldChar w:fldCharType="separate"/>
            </w:r>
            <w:r w:rsidR="00F413DA">
              <w:rPr>
                <w:noProof/>
                <w:webHidden/>
              </w:rPr>
              <w:t>6</w:t>
            </w:r>
            <w:r w:rsidR="00FF08DD">
              <w:rPr>
                <w:noProof/>
                <w:webHidden/>
              </w:rPr>
              <w:fldChar w:fldCharType="end"/>
            </w:r>
          </w:hyperlink>
        </w:p>
        <w:p w14:paraId="6C045B6A" w14:textId="1AC5ECED"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3" w:history="1">
            <w:r w:rsidR="00FF08DD" w:rsidRPr="005B3FBC">
              <w:rPr>
                <w:rStyle w:val="Collegamentoipertestuale"/>
                <w:noProof/>
              </w:rPr>
              <w:t>18. člen</w:t>
            </w:r>
            <w:r w:rsidR="00FF08DD">
              <w:rPr>
                <w:noProof/>
                <w:webHidden/>
              </w:rPr>
              <w:tab/>
            </w:r>
            <w:r w:rsidR="00FF08DD">
              <w:rPr>
                <w:noProof/>
                <w:webHidden/>
              </w:rPr>
              <w:fldChar w:fldCharType="begin"/>
            </w:r>
            <w:r w:rsidR="00FF08DD">
              <w:rPr>
                <w:noProof/>
                <w:webHidden/>
              </w:rPr>
              <w:instrText xml:space="preserve"> PAGEREF _Toc227069333 \h </w:instrText>
            </w:r>
            <w:r w:rsidR="00FF08DD">
              <w:rPr>
                <w:noProof/>
                <w:webHidden/>
              </w:rPr>
            </w:r>
            <w:r w:rsidR="00FF08DD">
              <w:rPr>
                <w:noProof/>
                <w:webHidden/>
              </w:rPr>
              <w:fldChar w:fldCharType="separate"/>
            </w:r>
            <w:r w:rsidR="00F413DA">
              <w:rPr>
                <w:noProof/>
                <w:webHidden/>
              </w:rPr>
              <w:t>6</w:t>
            </w:r>
            <w:r w:rsidR="00FF08DD">
              <w:rPr>
                <w:noProof/>
                <w:webHidden/>
              </w:rPr>
              <w:fldChar w:fldCharType="end"/>
            </w:r>
          </w:hyperlink>
        </w:p>
        <w:p w14:paraId="7E33D6E2" w14:textId="5C7E9F8E"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4" w:history="1">
            <w:r w:rsidR="00FF08DD" w:rsidRPr="005B3FBC">
              <w:rPr>
                <w:rStyle w:val="Collegamentoipertestuale"/>
                <w:noProof/>
              </w:rPr>
              <w:t>19. člen</w:t>
            </w:r>
            <w:r w:rsidR="00FF08DD">
              <w:rPr>
                <w:noProof/>
                <w:webHidden/>
              </w:rPr>
              <w:tab/>
            </w:r>
            <w:r w:rsidR="00FF08DD">
              <w:rPr>
                <w:noProof/>
                <w:webHidden/>
              </w:rPr>
              <w:fldChar w:fldCharType="begin"/>
            </w:r>
            <w:r w:rsidR="00FF08DD">
              <w:rPr>
                <w:noProof/>
                <w:webHidden/>
              </w:rPr>
              <w:instrText xml:space="preserve"> PAGEREF _Toc227069334 \h </w:instrText>
            </w:r>
            <w:r w:rsidR="00FF08DD">
              <w:rPr>
                <w:noProof/>
                <w:webHidden/>
              </w:rPr>
            </w:r>
            <w:r w:rsidR="00FF08DD">
              <w:rPr>
                <w:noProof/>
                <w:webHidden/>
              </w:rPr>
              <w:fldChar w:fldCharType="separate"/>
            </w:r>
            <w:r w:rsidR="00F413DA">
              <w:rPr>
                <w:noProof/>
                <w:webHidden/>
              </w:rPr>
              <w:t>6</w:t>
            </w:r>
            <w:r w:rsidR="00FF08DD">
              <w:rPr>
                <w:noProof/>
                <w:webHidden/>
              </w:rPr>
              <w:fldChar w:fldCharType="end"/>
            </w:r>
          </w:hyperlink>
        </w:p>
        <w:p w14:paraId="25C7932A" w14:textId="466D1648"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5" w:history="1">
            <w:r w:rsidR="00FF08DD" w:rsidRPr="005B3FBC">
              <w:rPr>
                <w:rStyle w:val="Collegamentoipertestuale"/>
                <w:noProof/>
              </w:rPr>
              <w:t>20. člen</w:t>
            </w:r>
            <w:r w:rsidR="00FF08DD">
              <w:rPr>
                <w:noProof/>
                <w:webHidden/>
              </w:rPr>
              <w:tab/>
            </w:r>
            <w:r w:rsidR="00FF08DD">
              <w:rPr>
                <w:noProof/>
                <w:webHidden/>
              </w:rPr>
              <w:fldChar w:fldCharType="begin"/>
            </w:r>
            <w:r w:rsidR="00FF08DD">
              <w:rPr>
                <w:noProof/>
                <w:webHidden/>
              </w:rPr>
              <w:instrText xml:space="preserve"> PAGEREF _Toc227069335 \h </w:instrText>
            </w:r>
            <w:r w:rsidR="00FF08DD">
              <w:rPr>
                <w:noProof/>
                <w:webHidden/>
              </w:rPr>
            </w:r>
            <w:r w:rsidR="00FF08DD">
              <w:rPr>
                <w:noProof/>
                <w:webHidden/>
              </w:rPr>
              <w:fldChar w:fldCharType="separate"/>
            </w:r>
            <w:r w:rsidR="00F413DA">
              <w:rPr>
                <w:noProof/>
                <w:webHidden/>
              </w:rPr>
              <w:t>6</w:t>
            </w:r>
            <w:r w:rsidR="00FF08DD">
              <w:rPr>
                <w:noProof/>
                <w:webHidden/>
              </w:rPr>
              <w:fldChar w:fldCharType="end"/>
            </w:r>
          </w:hyperlink>
        </w:p>
        <w:p w14:paraId="74657DDC" w14:textId="35667F2F"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6" w:history="1">
            <w:r w:rsidR="00FF08DD" w:rsidRPr="005B3FBC">
              <w:rPr>
                <w:rStyle w:val="Collegamentoipertestuale"/>
                <w:noProof/>
              </w:rPr>
              <w:t>21. člen</w:t>
            </w:r>
            <w:r w:rsidR="00FF08DD">
              <w:rPr>
                <w:noProof/>
                <w:webHidden/>
              </w:rPr>
              <w:tab/>
            </w:r>
            <w:r w:rsidR="00FF08DD">
              <w:rPr>
                <w:noProof/>
                <w:webHidden/>
              </w:rPr>
              <w:fldChar w:fldCharType="begin"/>
            </w:r>
            <w:r w:rsidR="00FF08DD">
              <w:rPr>
                <w:noProof/>
                <w:webHidden/>
              </w:rPr>
              <w:instrText xml:space="preserve"> PAGEREF _Toc227069336 \h </w:instrText>
            </w:r>
            <w:r w:rsidR="00FF08DD">
              <w:rPr>
                <w:noProof/>
                <w:webHidden/>
              </w:rPr>
            </w:r>
            <w:r w:rsidR="00FF08DD">
              <w:rPr>
                <w:noProof/>
                <w:webHidden/>
              </w:rPr>
              <w:fldChar w:fldCharType="separate"/>
            </w:r>
            <w:r w:rsidR="00F413DA">
              <w:rPr>
                <w:noProof/>
                <w:webHidden/>
              </w:rPr>
              <w:t>7</w:t>
            </w:r>
            <w:r w:rsidR="00FF08DD">
              <w:rPr>
                <w:noProof/>
                <w:webHidden/>
              </w:rPr>
              <w:fldChar w:fldCharType="end"/>
            </w:r>
          </w:hyperlink>
        </w:p>
        <w:p w14:paraId="749A4553" w14:textId="4078826E"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7" w:history="1">
            <w:r w:rsidR="00FF08DD" w:rsidRPr="005B3FBC">
              <w:rPr>
                <w:rStyle w:val="Collegamentoipertestuale"/>
                <w:noProof/>
              </w:rPr>
              <w:t>22. člen</w:t>
            </w:r>
            <w:r w:rsidR="00FF08DD">
              <w:rPr>
                <w:noProof/>
                <w:webHidden/>
              </w:rPr>
              <w:tab/>
            </w:r>
            <w:r w:rsidR="00FF08DD">
              <w:rPr>
                <w:noProof/>
                <w:webHidden/>
              </w:rPr>
              <w:fldChar w:fldCharType="begin"/>
            </w:r>
            <w:r w:rsidR="00FF08DD">
              <w:rPr>
                <w:noProof/>
                <w:webHidden/>
              </w:rPr>
              <w:instrText xml:space="preserve"> PAGEREF _Toc227069337 \h </w:instrText>
            </w:r>
            <w:r w:rsidR="00FF08DD">
              <w:rPr>
                <w:noProof/>
                <w:webHidden/>
              </w:rPr>
            </w:r>
            <w:r w:rsidR="00FF08DD">
              <w:rPr>
                <w:noProof/>
                <w:webHidden/>
              </w:rPr>
              <w:fldChar w:fldCharType="separate"/>
            </w:r>
            <w:r w:rsidR="00F413DA">
              <w:rPr>
                <w:noProof/>
                <w:webHidden/>
              </w:rPr>
              <w:t>7</w:t>
            </w:r>
            <w:r w:rsidR="00FF08DD">
              <w:rPr>
                <w:noProof/>
                <w:webHidden/>
              </w:rPr>
              <w:fldChar w:fldCharType="end"/>
            </w:r>
          </w:hyperlink>
        </w:p>
        <w:p w14:paraId="5D626A46" w14:textId="61FB74CF"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38" w:history="1">
            <w:r w:rsidR="00FF08DD" w:rsidRPr="005B3FBC">
              <w:rPr>
                <w:rStyle w:val="Collegamentoipertestuale"/>
                <w:noProof/>
              </w:rPr>
              <w:t>23. člen</w:t>
            </w:r>
            <w:r w:rsidR="00FF08DD">
              <w:rPr>
                <w:noProof/>
                <w:webHidden/>
              </w:rPr>
              <w:tab/>
            </w:r>
            <w:r w:rsidR="00FF08DD">
              <w:rPr>
                <w:noProof/>
                <w:webHidden/>
              </w:rPr>
              <w:fldChar w:fldCharType="begin"/>
            </w:r>
            <w:r w:rsidR="00FF08DD">
              <w:rPr>
                <w:noProof/>
                <w:webHidden/>
              </w:rPr>
              <w:instrText xml:space="preserve"> PAGEREF _Toc227069338 \h </w:instrText>
            </w:r>
            <w:r w:rsidR="00FF08DD">
              <w:rPr>
                <w:noProof/>
                <w:webHidden/>
              </w:rPr>
            </w:r>
            <w:r w:rsidR="00FF08DD">
              <w:rPr>
                <w:noProof/>
                <w:webHidden/>
              </w:rPr>
              <w:fldChar w:fldCharType="separate"/>
            </w:r>
            <w:r w:rsidR="00F413DA">
              <w:rPr>
                <w:noProof/>
                <w:webHidden/>
              </w:rPr>
              <w:t>7</w:t>
            </w:r>
            <w:r w:rsidR="00FF08DD">
              <w:rPr>
                <w:noProof/>
                <w:webHidden/>
              </w:rPr>
              <w:fldChar w:fldCharType="end"/>
            </w:r>
          </w:hyperlink>
        </w:p>
        <w:p w14:paraId="2393F9A4" w14:textId="236FA12A" w:rsidR="00FF08DD" w:rsidRDefault="006112F0">
          <w:pPr>
            <w:pStyle w:val="Sommario1"/>
            <w:rPr>
              <w:rFonts w:asciiTheme="minorHAnsi" w:eastAsiaTheme="minorEastAsia" w:hAnsiTheme="minorHAnsi" w:cstheme="minorBidi"/>
              <w:noProof/>
              <w:sz w:val="22"/>
              <w:szCs w:val="22"/>
              <w:lang w:val="it-IT"/>
            </w:rPr>
          </w:pPr>
          <w:hyperlink w:anchor="_Toc227069339" w:history="1">
            <w:r w:rsidR="00FF08DD" w:rsidRPr="005B3FBC">
              <w:rPr>
                <w:rStyle w:val="Collegamentoipertestuale"/>
                <w:noProof/>
              </w:rPr>
              <w:t>Tretje poglavje</w:t>
            </w:r>
          </w:hyperlink>
        </w:p>
        <w:p w14:paraId="7EDCC5DE" w14:textId="1EEF4557" w:rsidR="00FF08DD" w:rsidRDefault="006112F0">
          <w:pPr>
            <w:pStyle w:val="Sommario1"/>
            <w:rPr>
              <w:rFonts w:asciiTheme="minorHAnsi" w:eastAsiaTheme="minorEastAsia" w:hAnsiTheme="minorHAnsi" w:cstheme="minorBidi"/>
              <w:noProof/>
              <w:sz w:val="22"/>
              <w:szCs w:val="22"/>
              <w:lang w:val="it-IT"/>
            </w:rPr>
          </w:pPr>
          <w:hyperlink w:anchor="_Toc227069340" w:history="1">
            <w:r w:rsidR="00FF08DD" w:rsidRPr="005B3FBC">
              <w:rPr>
                <w:rStyle w:val="Collegamentoipertestuale"/>
                <w:noProof/>
              </w:rPr>
              <w:t>Naloge deželnega sveta</w:t>
            </w:r>
          </w:hyperlink>
        </w:p>
        <w:p w14:paraId="769FC5D0" w14:textId="1FE1DD80"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1" w:history="1">
            <w:r w:rsidR="00FF08DD" w:rsidRPr="005B3FBC">
              <w:rPr>
                <w:rStyle w:val="Collegamentoipertestuale"/>
                <w:noProof/>
              </w:rPr>
              <w:t>24. člen</w:t>
            </w:r>
            <w:r w:rsidR="00FF08DD">
              <w:rPr>
                <w:noProof/>
                <w:webHidden/>
              </w:rPr>
              <w:tab/>
            </w:r>
            <w:r w:rsidR="00FF08DD">
              <w:rPr>
                <w:noProof/>
                <w:webHidden/>
              </w:rPr>
              <w:fldChar w:fldCharType="begin"/>
            </w:r>
            <w:r w:rsidR="00FF08DD">
              <w:rPr>
                <w:noProof/>
                <w:webHidden/>
              </w:rPr>
              <w:instrText xml:space="preserve"> PAGEREF _Toc227069341 \h </w:instrText>
            </w:r>
            <w:r w:rsidR="00FF08DD">
              <w:rPr>
                <w:noProof/>
                <w:webHidden/>
              </w:rPr>
            </w:r>
            <w:r w:rsidR="00FF08DD">
              <w:rPr>
                <w:noProof/>
                <w:webHidden/>
              </w:rPr>
              <w:fldChar w:fldCharType="separate"/>
            </w:r>
            <w:r w:rsidR="00F413DA">
              <w:rPr>
                <w:noProof/>
                <w:webHidden/>
              </w:rPr>
              <w:t>7</w:t>
            </w:r>
            <w:r w:rsidR="00FF08DD">
              <w:rPr>
                <w:noProof/>
                <w:webHidden/>
              </w:rPr>
              <w:fldChar w:fldCharType="end"/>
            </w:r>
          </w:hyperlink>
        </w:p>
        <w:p w14:paraId="6A74B99E" w14:textId="5F27CDE9"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2" w:history="1">
            <w:r w:rsidR="00FF08DD" w:rsidRPr="005B3FBC">
              <w:rPr>
                <w:rStyle w:val="Collegamentoipertestuale"/>
                <w:noProof/>
              </w:rPr>
              <w:t>25. člen</w:t>
            </w:r>
            <w:r w:rsidR="00FF08DD">
              <w:rPr>
                <w:noProof/>
                <w:webHidden/>
              </w:rPr>
              <w:tab/>
            </w:r>
            <w:r w:rsidR="00FF08DD">
              <w:rPr>
                <w:noProof/>
                <w:webHidden/>
              </w:rPr>
              <w:fldChar w:fldCharType="begin"/>
            </w:r>
            <w:r w:rsidR="00FF08DD">
              <w:rPr>
                <w:noProof/>
                <w:webHidden/>
              </w:rPr>
              <w:instrText xml:space="preserve"> PAGEREF _Toc227069342 \h </w:instrText>
            </w:r>
            <w:r w:rsidR="00FF08DD">
              <w:rPr>
                <w:noProof/>
                <w:webHidden/>
              </w:rPr>
            </w:r>
            <w:r w:rsidR="00FF08DD">
              <w:rPr>
                <w:noProof/>
                <w:webHidden/>
              </w:rPr>
              <w:fldChar w:fldCharType="separate"/>
            </w:r>
            <w:r w:rsidR="00F413DA">
              <w:rPr>
                <w:noProof/>
                <w:webHidden/>
              </w:rPr>
              <w:t>8</w:t>
            </w:r>
            <w:r w:rsidR="00FF08DD">
              <w:rPr>
                <w:noProof/>
                <w:webHidden/>
              </w:rPr>
              <w:fldChar w:fldCharType="end"/>
            </w:r>
          </w:hyperlink>
        </w:p>
        <w:p w14:paraId="1B01C262" w14:textId="1F979F4C"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3" w:history="1">
            <w:r w:rsidR="00FF08DD" w:rsidRPr="005B3FBC">
              <w:rPr>
                <w:rStyle w:val="Collegamentoipertestuale"/>
                <w:noProof/>
              </w:rPr>
              <w:t>26. člen</w:t>
            </w:r>
            <w:r w:rsidR="00FF08DD">
              <w:rPr>
                <w:noProof/>
                <w:webHidden/>
              </w:rPr>
              <w:tab/>
            </w:r>
            <w:r w:rsidR="00FF08DD">
              <w:rPr>
                <w:noProof/>
                <w:webHidden/>
              </w:rPr>
              <w:fldChar w:fldCharType="begin"/>
            </w:r>
            <w:r w:rsidR="00FF08DD">
              <w:rPr>
                <w:noProof/>
                <w:webHidden/>
              </w:rPr>
              <w:instrText xml:space="preserve"> PAGEREF _Toc227069343 \h </w:instrText>
            </w:r>
            <w:r w:rsidR="00FF08DD">
              <w:rPr>
                <w:noProof/>
                <w:webHidden/>
              </w:rPr>
            </w:r>
            <w:r w:rsidR="00FF08DD">
              <w:rPr>
                <w:noProof/>
                <w:webHidden/>
              </w:rPr>
              <w:fldChar w:fldCharType="separate"/>
            </w:r>
            <w:r w:rsidR="00F413DA">
              <w:rPr>
                <w:noProof/>
                <w:webHidden/>
              </w:rPr>
              <w:t>8</w:t>
            </w:r>
            <w:r w:rsidR="00FF08DD">
              <w:rPr>
                <w:noProof/>
                <w:webHidden/>
              </w:rPr>
              <w:fldChar w:fldCharType="end"/>
            </w:r>
          </w:hyperlink>
        </w:p>
        <w:p w14:paraId="2D8AF73B" w14:textId="0537E74A" w:rsidR="00FF08DD" w:rsidRDefault="006112F0">
          <w:pPr>
            <w:pStyle w:val="Sommario1"/>
            <w:rPr>
              <w:rFonts w:asciiTheme="minorHAnsi" w:eastAsiaTheme="minorEastAsia" w:hAnsiTheme="minorHAnsi" w:cstheme="minorBidi"/>
              <w:noProof/>
              <w:sz w:val="22"/>
              <w:szCs w:val="22"/>
              <w:lang w:val="it-IT"/>
            </w:rPr>
          </w:pPr>
          <w:hyperlink w:anchor="_Toc227069344" w:history="1">
            <w:r w:rsidR="00FF08DD" w:rsidRPr="005B3FBC">
              <w:rPr>
                <w:rStyle w:val="Collegamentoipertestuale"/>
                <w:noProof/>
              </w:rPr>
              <w:t>Četrto poglavje</w:t>
            </w:r>
          </w:hyperlink>
        </w:p>
        <w:p w14:paraId="473B4CCD" w14:textId="305E70CA" w:rsidR="00FF08DD" w:rsidRDefault="006112F0">
          <w:pPr>
            <w:pStyle w:val="Sommario1"/>
            <w:rPr>
              <w:rFonts w:asciiTheme="minorHAnsi" w:eastAsiaTheme="minorEastAsia" w:hAnsiTheme="minorHAnsi" w:cstheme="minorBidi"/>
              <w:noProof/>
              <w:sz w:val="22"/>
              <w:szCs w:val="22"/>
              <w:lang w:val="it-IT"/>
            </w:rPr>
          </w:pPr>
          <w:hyperlink w:anchor="_Toc227069345" w:history="1">
            <w:r w:rsidR="00FF08DD" w:rsidRPr="005B3FBC">
              <w:rPr>
                <w:rStyle w:val="Collegamentoipertestuale"/>
                <w:noProof/>
              </w:rPr>
              <w:t>Oblikovanje deželnih zakonov</w:t>
            </w:r>
          </w:hyperlink>
        </w:p>
        <w:p w14:paraId="48FE416B" w14:textId="67A618C5"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6" w:history="1">
            <w:r w:rsidR="00FF08DD" w:rsidRPr="005B3FBC">
              <w:rPr>
                <w:rStyle w:val="Collegamentoipertestuale"/>
                <w:noProof/>
              </w:rPr>
              <w:t>27. člen</w:t>
            </w:r>
            <w:r w:rsidR="00FF08DD">
              <w:rPr>
                <w:noProof/>
                <w:webHidden/>
              </w:rPr>
              <w:tab/>
            </w:r>
            <w:r w:rsidR="00FF08DD">
              <w:rPr>
                <w:noProof/>
                <w:webHidden/>
              </w:rPr>
              <w:fldChar w:fldCharType="begin"/>
            </w:r>
            <w:r w:rsidR="00FF08DD">
              <w:rPr>
                <w:noProof/>
                <w:webHidden/>
              </w:rPr>
              <w:instrText xml:space="preserve"> PAGEREF _Toc227069346 \h </w:instrText>
            </w:r>
            <w:r w:rsidR="00FF08DD">
              <w:rPr>
                <w:noProof/>
                <w:webHidden/>
              </w:rPr>
            </w:r>
            <w:r w:rsidR="00FF08DD">
              <w:rPr>
                <w:noProof/>
                <w:webHidden/>
              </w:rPr>
              <w:fldChar w:fldCharType="separate"/>
            </w:r>
            <w:r w:rsidR="00F413DA">
              <w:rPr>
                <w:noProof/>
                <w:webHidden/>
              </w:rPr>
              <w:t>8</w:t>
            </w:r>
            <w:r w:rsidR="00FF08DD">
              <w:rPr>
                <w:noProof/>
                <w:webHidden/>
              </w:rPr>
              <w:fldChar w:fldCharType="end"/>
            </w:r>
          </w:hyperlink>
        </w:p>
        <w:p w14:paraId="5D2083C1" w14:textId="325621EC"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7" w:history="1">
            <w:r w:rsidR="00FF08DD" w:rsidRPr="005B3FBC">
              <w:rPr>
                <w:rStyle w:val="Collegamentoipertestuale"/>
                <w:noProof/>
              </w:rPr>
              <w:t>28. člen</w:t>
            </w:r>
            <w:r w:rsidR="00FF08DD">
              <w:rPr>
                <w:noProof/>
                <w:webHidden/>
              </w:rPr>
              <w:tab/>
            </w:r>
            <w:r w:rsidR="00FF08DD">
              <w:rPr>
                <w:noProof/>
                <w:webHidden/>
              </w:rPr>
              <w:fldChar w:fldCharType="begin"/>
            </w:r>
            <w:r w:rsidR="00FF08DD">
              <w:rPr>
                <w:noProof/>
                <w:webHidden/>
              </w:rPr>
              <w:instrText xml:space="preserve"> PAGEREF _Toc227069347 \h </w:instrText>
            </w:r>
            <w:r w:rsidR="00FF08DD">
              <w:rPr>
                <w:noProof/>
                <w:webHidden/>
              </w:rPr>
            </w:r>
            <w:r w:rsidR="00FF08DD">
              <w:rPr>
                <w:noProof/>
                <w:webHidden/>
              </w:rPr>
              <w:fldChar w:fldCharType="separate"/>
            </w:r>
            <w:r w:rsidR="00F413DA">
              <w:rPr>
                <w:noProof/>
                <w:webHidden/>
              </w:rPr>
              <w:t>8</w:t>
            </w:r>
            <w:r w:rsidR="00FF08DD">
              <w:rPr>
                <w:noProof/>
                <w:webHidden/>
              </w:rPr>
              <w:fldChar w:fldCharType="end"/>
            </w:r>
          </w:hyperlink>
        </w:p>
        <w:p w14:paraId="436B73CE" w14:textId="5B4445CF"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8" w:history="1">
            <w:r w:rsidR="00FF08DD" w:rsidRPr="005B3FBC">
              <w:rPr>
                <w:rStyle w:val="Collegamentoipertestuale"/>
                <w:noProof/>
              </w:rPr>
              <w:t>29. člen (RAZVELJAVLJEN)</w:t>
            </w:r>
            <w:r w:rsidR="00FF08DD">
              <w:rPr>
                <w:noProof/>
                <w:webHidden/>
              </w:rPr>
              <w:tab/>
            </w:r>
            <w:r w:rsidR="00FF08DD">
              <w:rPr>
                <w:noProof/>
                <w:webHidden/>
              </w:rPr>
              <w:fldChar w:fldCharType="begin"/>
            </w:r>
            <w:r w:rsidR="00FF08DD">
              <w:rPr>
                <w:noProof/>
                <w:webHidden/>
              </w:rPr>
              <w:instrText xml:space="preserve"> PAGEREF _Toc227069348 \h </w:instrText>
            </w:r>
            <w:r w:rsidR="00FF08DD">
              <w:rPr>
                <w:noProof/>
                <w:webHidden/>
              </w:rPr>
            </w:r>
            <w:r w:rsidR="00FF08DD">
              <w:rPr>
                <w:noProof/>
                <w:webHidden/>
              </w:rPr>
              <w:fldChar w:fldCharType="separate"/>
            </w:r>
            <w:r w:rsidR="00F413DA">
              <w:rPr>
                <w:noProof/>
                <w:webHidden/>
              </w:rPr>
              <w:t>8</w:t>
            </w:r>
            <w:r w:rsidR="00FF08DD">
              <w:rPr>
                <w:noProof/>
                <w:webHidden/>
              </w:rPr>
              <w:fldChar w:fldCharType="end"/>
            </w:r>
          </w:hyperlink>
        </w:p>
        <w:p w14:paraId="0C4686DF" w14:textId="0C636A9A"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49" w:history="1">
            <w:r w:rsidR="00FF08DD" w:rsidRPr="005B3FBC">
              <w:rPr>
                <w:rStyle w:val="Collegamentoipertestuale"/>
                <w:noProof/>
              </w:rPr>
              <w:t>30. člen (RAZVELJAVLJEN)</w:t>
            </w:r>
            <w:r w:rsidR="00FF08DD">
              <w:rPr>
                <w:noProof/>
                <w:webHidden/>
              </w:rPr>
              <w:tab/>
            </w:r>
            <w:r w:rsidR="00FF08DD">
              <w:rPr>
                <w:noProof/>
                <w:webHidden/>
              </w:rPr>
              <w:fldChar w:fldCharType="begin"/>
            </w:r>
            <w:r w:rsidR="00FF08DD">
              <w:rPr>
                <w:noProof/>
                <w:webHidden/>
              </w:rPr>
              <w:instrText xml:space="preserve"> PAGEREF _Toc227069349 \h </w:instrText>
            </w:r>
            <w:r w:rsidR="00FF08DD">
              <w:rPr>
                <w:noProof/>
                <w:webHidden/>
              </w:rPr>
            </w:r>
            <w:r w:rsidR="00FF08DD">
              <w:rPr>
                <w:noProof/>
                <w:webHidden/>
              </w:rPr>
              <w:fldChar w:fldCharType="separate"/>
            </w:r>
            <w:r w:rsidR="00F413DA">
              <w:rPr>
                <w:noProof/>
                <w:webHidden/>
              </w:rPr>
              <w:t>8</w:t>
            </w:r>
            <w:r w:rsidR="00FF08DD">
              <w:rPr>
                <w:noProof/>
                <w:webHidden/>
              </w:rPr>
              <w:fldChar w:fldCharType="end"/>
            </w:r>
          </w:hyperlink>
        </w:p>
        <w:p w14:paraId="08B0D51C" w14:textId="7F1E4190"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0" w:history="1">
            <w:r w:rsidR="00FF08DD" w:rsidRPr="005B3FBC">
              <w:rPr>
                <w:rStyle w:val="Collegamentoipertestuale"/>
                <w:noProof/>
              </w:rPr>
              <w:t>31. člen</w:t>
            </w:r>
            <w:r w:rsidR="00FF08DD">
              <w:rPr>
                <w:noProof/>
                <w:webHidden/>
              </w:rPr>
              <w:tab/>
            </w:r>
            <w:r w:rsidR="00FF08DD">
              <w:rPr>
                <w:noProof/>
                <w:webHidden/>
              </w:rPr>
              <w:fldChar w:fldCharType="begin"/>
            </w:r>
            <w:r w:rsidR="00FF08DD">
              <w:rPr>
                <w:noProof/>
                <w:webHidden/>
              </w:rPr>
              <w:instrText xml:space="preserve"> PAGEREF _Toc227069350 \h </w:instrText>
            </w:r>
            <w:r w:rsidR="00FF08DD">
              <w:rPr>
                <w:noProof/>
                <w:webHidden/>
              </w:rPr>
            </w:r>
            <w:r w:rsidR="00FF08DD">
              <w:rPr>
                <w:noProof/>
                <w:webHidden/>
              </w:rPr>
              <w:fldChar w:fldCharType="separate"/>
            </w:r>
            <w:r w:rsidR="00F413DA">
              <w:rPr>
                <w:noProof/>
                <w:webHidden/>
              </w:rPr>
              <w:t>9</w:t>
            </w:r>
            <w:r w:rsidR="00FF08DD">
              <w:rPr>
                <w:noProof/>
                <w:webHidden/>
              </w:rPr>
              <w:fldChar w:fldCharType="end"/>
            </w:r>
          </w:hyperlink>
        </w:p>
        <w:p w14:paraId="02EC3A37" w14:textId="3B4413D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1" w:history="1">
            <w:r w:rsidR="00FF08DD" w:rsidRPr="005B3FBC">
              <w:rPr>
                <w:rStyle w:val="Collegamentoipertestuale"/>
                <w:noProof/>
              </w:rPr>
              <w:t>32. člen</w:t>
            </w:r>
            <w:r w:rsidR="00FF08DD">
              <w:rPr>
                <w:noProof/>
                <w:webHidden/>
              </w:rPr>
              <w:tab/>
            </w:r>
            <w:r w:rsidR="00FF08DD">
              <w:rPr>
                <w:noProof/>
                <w:webHidden/>
              </w:rPr>
              <w:fldChar w:fldCharType="begin"/>
            </w:r>
            <w:r w:rsidR="00FF08DD">
              <w:rPr>
                <w:noProof/>
                <w:webHidden/>
              </w:rPr>
              <w:instrText xml:space="preserve"> PAGEREF _Toc227069351 \h </w:instrText>
            </w:r>
            <w:r w:rsidR="00FF08DD">
              <w:rPr>
                <w:noProof/>
                <w:webHidden/>
              </w:rPr>
            </w:r>
            <w:r w:rsidR="00FF08DD">
              <w:rPr>
                <w:noProof/>
                <w:webHidden/>
              </w:rPr>
              <w:fldChar w:fldCharType="separate"/>
            </w:r>
            <w:r w:rsidR="00F413DA">
              <w:rPr>
                <w:noProof/>
                <w:webHidden/>
              </w:rPr>
              <w:t>9</w:t>
            </w:r>
            <w:r w:rsidR="00FF08DD">
              <w:rPr>
                <w:noProof/>
                <w:webHidden/>
              </w:rPr>
              <w:fldChar w:fldCharType="end"/>
            </w:r>
          </w:hyperlink>
        </w:p>
        <w:p w14:paraId="3B81F572" w14:textId="1DF8827C"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2" w:history="1">
            <w:r w:rsidR="00FF08DD" w:rsidRPr="005B3FBC">
              <w:rPr>
                <w:rStyle w:val="Collegamentoipertestuale"/>
                <w:noProof/>
              </w:rPr>
              <w:t>33. člen (RAZVELJAVLJEN)</w:t>
            </w:r>
            <w:r w:rsidR="00FF08DD">
              <w:rPr>
                <w:noProof/>
                <w:webHidden/>
              </w:rPr>
              <w:tab/>
            </w:r>
            <w:r w:rsidR="00FF08DD">
              <w:rPr>
                <w:noProof/>
                <w:webHidden/>
              </w:rPr>
              <w:fldChar w:fldCharType="begin"/>
            </w:r>
            <w:r w:rsidR="00FF08DD">
              <w:rPr>
                <w:noProof/>
                <w:webHidden/>
              </w:rPr>
              <w:instrText xml:space="preserve"> PAGEREF _Toc227069352 \h </w:instrText>
            </w:r>
            <w:r w:rsidR="00FF08DD">
              <w:rPr>
                <w:noProof/>
                <w:webHidden/>
              </w:rPr>
            </w:r>
            <w:r w:rsidR="00FF08DD">
              <w:rPr>
                <w:noProof/>
                <w:webHidden/>
              </w:rPr>
              <w:fldChar w:fldCharType="separate"/>
            </w:r>
            <w:r w:rsidR="00F413DA">
              <w:rPr>
                <w:noProof/>
                <w:webHidden/>
              </w:rPr>
              <w:t>9</w:t>
            </w:r>
            <w:r w:rsidR="00FF08DD">
              <w:rPr>
                <w:noProof/>
                <w:webHidden/>
              </w:rPr>
              <w:fldChar w:fldCharType="end"/>
            </w:r>
          </w:hyperlink>
        </w:p>
        <w:p w14:paraId="03B1E95E" w14:textId="6417FA58" w:rsidR="00FF08DD" w:rsidRDefault="006112F0">
          <w:pPr>
            <w:pStyle w:val="Sommario1"/>
            <w:rPr>
              <w:rFonts w:asciiTheme="minorHAnsi" w:eastAsiaTheme="minorEastAsia" w:hAnsiTheme="minorHAnsi" w:cstheme="minorBidi"/>
              <w:noProof/>
              <w:sz w:val="22"/>
              <w:szCs w:val="22"/>
              <w:lang w:val="it-IT"/>
            </w:rPr>
          </w:pPr>
          <w:hyperlink w:anchor="_Toc227069353" w:history="1">
            <w:r w:rsidR="00FF08DD" w:rsidRPr="005B3FBC">
              <w:rPr>
                <w:rStyle w:val="Collegamentoipertestuale"/>
                <w:noProof/>
              </w:rPr>
              <w:t>Peto poglavje</w:t>
            </w:r>
          </w:hyperlink>
        </w:p>
        <w:p w14:paraId="5B52622F" w14:textId="262AAE86" w:rsidR="00FF08DD" w:rsidRDefault="006112F0">
          <w:pPr>
            <w:pStyle w:val="Sommario1"/>
            <w:rPr>
              <w:rFonts w:asciiTheme="minorHAnsi" w:eastAsiaTheme="minorEastAsia" w:hAnsiTheme="minorHAnsi" w:cstheme="minorBidi"/>
              <w:noProof/>
              <w:sz w:val="22"/>
              <w:szCs w:val="22"/>
              <w:lang w:val="it-IT"/>
            </w:rPr>
          </w:pPr>
          <w:hyperlink w:anchor="_Toc227069354" w:history="1">
            <w:r w:rsidR="00FF08DD" w:rsidRPr="005B3FBC">
              <w:rPr>
                <w:rStyle w:val="Collegamentoipertestuale"/>
                <w:noProof/>
              </w:rPr>
              <w:t>Predsednik dežele in deželni odbor</w:t>
            </w:r>
          </w:hyperlink>
        </w:p>
        <w:p w14:paraId="028D9745" w14:textId="17D6056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5" w:history="1">
            <w:r w:rsidR="00FF08DD" w:rsidRPr="005B3FBC">
              <w:rPr>
                <w:rStyle w:val="Collegamentoipertestuale"/>
                <w:noProof/>
              </w:rPr>
              <w:t>34. člen</w:t>
            </w:r>
            <w:r w:rsidR="00FF08DD">
              <w:rPr>
                <w:noProof/>
                <w:webHidden/>
              </w:rPr>
              <w:tab/>
            </w:r>
            <w:r w:rsidR="00FF08DD">
              <w:rPr>
                <w:noProof/>
                <w:webHidden/>
              </w:rPr>
              <w:fldChar w:fldCharType="begin"/>
            </w:r>
            <w:r w:rsidR="00FF08DD">
              <w:rPr>
                <w:noProof/>
                <w:webHidden/>
              </w:rPr>
              <w:instrText xml:space="preserve"> PAGEREF _Toc227069355 \h </w:instrText>
            </w:r>
            <w:r w:rsidR="00FF08DD">
              <w:rPr>
                <w:noProof/>
                <w:webHidden/>
              </w:rPr>
            </w:r>
            <w:r w:rsidR="00FF08DD">
              <w:rPr>
                <w:noProof/>
                <w:webHidden/>
              </w:rPr>
              <w:fldChar w:fldCharType="separate"/>
            </w:r>
            <w:r w:rsidR="00F413DA">
              <w:rPr>
                <w:noProof/>
                <w:webHidden/>
              </w:rPr>
              <w:t>9</w:t>
            </w:r>
            <w:r w:rsidR="00FF08DD">
              <w:rPr>
                <w:noProof/>
                <w:webHidden/>
              </w:rPr>
              <w:fldChar w:fldCharType="end"/>
            </w:r>
          </w:hyperlink>
        </w:p>
        <w:p w14:paraId="0CF0DEA7" w14:textId="10744050"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6" w:history="1">
            <w:r w:rsidR="00FF08DD" w:rsidRPr="005B3FBC">
              <w:rPr>
                <w:rStyle w:val="Collegamentoipertestuale"/>
                <w:noProof/>
              </w:rPr>
              <w:t>35. člen (RAZVELJAVLJEN)</w:t>
            </w:r>
            <w:r w:rsidR="00FF08DD">
              <w:rPr>
                <w:noProof/>
                <w:webHidden/>
              </w:rPr>
              <w:tab/>
            </w:r>
            <w:r w:rsidR="00FF08DD">
              <w:rPr>
                <w:noProof/>
                <w:webHidden/>
              </w:rPr>
              <w:fldChar w:fldCharType="begin"/>
            </w:r>
            <w:r w:rsidR="00FF08DD">
              <w:rPr>
                <w:noProof/>
                <w:webHidden/>
              </w:rPr>
              <w:instrText xml:space="preserve"> PAGEREF _Toc227069356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0F9A6312" w14:textId="1CF901B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7" w:history="1">
            <w:r w:rsidR="00FF08DD" w:rsidRPr="005B3FBC">
              <w:rPr>
                <w:rStyle w:val="Collegamentoipertestuale"/>
                <w:noProof/>
              </w:rPr>
              <w:t>36. člen (RAZVELJAVLJEN)</w:t>
            </w:r>
            <w:r w:rsidR="00FF08DD">
              <w:rPr>
                <w:noProof/>
                <w:webHidden/>
              </w:rPr>
              <w:tab/>
            </w:r>
            <w:r w:rsidR="00FF08DD">
              <w:rPr>
                <w:noProof/>
                <w:webHidden/>
              </w:rPr>
              <w:fldChar w:fldCharType="begin"/>
            </w:r>
            <w:r w:rsidR="00FF08DD">
              <w:rPr>
                <w:noProof/>
                <w:webHidden/>
              </w:rPr>
              <w:instrText xml:space="preserve"> PAGEREF _Toc227069357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30D76F10" w14:textId="3D78E46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8" w:history="1">
            <w:r w:rsidR="00FF08DD" w:rsidRPr="005B3FBC">
              <w:rPr>
                <w:rStyle w:val="Collegamentoipertestuale"/>
                <w:noProof/>
              </w:rPr>
              <w:t>37. člen (RAZVELJAVLJEN)</w:t>
            </w:r>
            <w:r w:rsidR="00FF08DD">
              <w:rPr>
                <w:noProof/>
                <w:webHidden/>
              </w:rPr>
              <w:tab/>
            </w:r>
            <w:r w:rsidR="00FF08DD">
              <w:rPr>
                <w:noProof/>
                <w:webHidden/>
              </w:rPr>
              <w:fldChar w:fldCharType="begin"/>
            </w:r>
            <w:r w:rsidR="00FF08DD">
              <w:rPr>
                <w:noProof/>
                <w:webHidden/>
              </w:rPr>
              <w:instrText xml:space="preserve"> PAGEREF _Toc227069358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53CC98FB" w14:textId="3F8D799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59" w:history="1">
            <w:r w:rsidR="00FF08DD" w:rsidRPr="005B3FBC">
              <w:rPr>
                <w:rStyle w:val="Collegamentoipertestuale"/>
                <w:rFonts w:eastAsiaTheme="majorEastAsia"/>
                <w:bCs/>
                <w:noProof/>
              </w:rPr>
              <w:t>38. člen (RAZVELJAVLJEN)</w:t>
            </w:r>
            <w:r w:rsidR="00FF08DD">
              <w:rPr>
                <w:noProof/>
                <w:webHidden/>
              </w:rPr>
              <w:tab/>
            </w:r>
            <w:r w:rsidR="00FF08DD">
              <w:rPr>
                <w:noProof/>
                <w:webHidden/>
              </w:rPr>
              <w:fldChar w:fldCharType="begin"/>
            </w:r>
            <w:r w:rsidR="00FF08DD">
              <w:rPr>
                <w:noProof/>
                <w:webHidden/>
              </w:rPr>
              <w:instrText xml:space="preserve"> PAGEREF _Toc227069359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6B15C769" w14:textId="353A1F58"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0" w:history="1">
            <w:r w:rsidR="00FF08DD" w:rsidRPr="005B3FBC">
              <w:rPr>
                <w:rStyle w:val="Collegamentoipertestuale"/>
                <w:rFonts w:eastAsiaTheme="majorEastAsia"/>
                <w:bCs/>
                <w:noProof/>
              </w:rPr>
              <w:t>39. člen (RAZVELJAVLJEN)</w:t>
            </w:r>
            <w:r w:rsidR="00FF08DD">
              <w:rPr>
                <w:noProof/>
                <w:webHidden/>
              </w:rPr>
              <w:tab/>
            </w:r>
            <w:r w:rsidR="00FF08DD">
              <w:rPr>
                <w:noProof/>
                <w:webHidden/>
              </w:rPr>
              <w:fldChar w:fldCharType="begin"/>
            </w:r>
            <w:r w:rsidR="00FF08DD">
              <w:rPr>
                <w:noProof/>
                <w:webHidden/>
              </w:rPr>
              <w:instrText xml:space="preserve"> PAGEREF _Toc227069360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3D8FF0CB" w14:textId="2670C7E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1" w:history="1">
            <w:r w:rsidR="00FF08DD" w:rsidRPr="005B3FBC">
              <w:rPr>
                <w:rStyle w:val="Collegamentoipertestuale"/>
                <w:noProof/>
              </w:rPr>
              <w:t>40. člen</w:t>
            </w:r>
            <w:r w:rsidR="00FF08DD">
              <w:rPr>
                <w:noProof/>
                <w:webHidden/>
              </w:rPr>
              <w:tab/>
            </w:r>
            <w:r w:rsidR="00FF08DD">
              <w:rPr>
                <w:noProof/>
                <w:webHidden/>
              </w:rPr>
              <w:fldChar w:fldCharType="begin"/>
            </w:r>
            <w:r w:rsidR="00FF08DD">
              <w:rPr>
                <w:noProof/>
                <w:webHidden/>
              </w:rPr>
              <w:instrText xml:space="preserve"> PAGEREF _Toc227069361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56157A14" w14:textId="4E3914E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2" w:history="1">
            <w:r w:rsidR="00FF08DD" w:rsidRPr="005B3FBC">
              <w:rPr>
                <w:rStyle w:val="Collegamentoipertestuale"/>
                <w:noProof/>
              </w:rPr>
              <w:t>41. člen</w:t>
            </w:r>
            <w:r w:rsidR="00FF08DD">
              <w:rPr>
                <w:noProof/>
                <w:webHidden/>
              </w:rPr>
              <w:tab/>
            </w:r>
            <w:r w:rsidR="00FF08DD">
              <w:rPr>
                <w:noProof/>
                <w:webHidden/>
              </w:rPr>
              <w:fldChar w:fldCharType="begin"/>
            </w:r>
            <w:r w:rsidR="00FF08DD">
              <w:rPr>
                <w:noProof/>
                <w:webHidden/>
              </w:rPr>
              <w:instrText xml:space="preserve"> PAGEREF _Toc227069362 \h </w:instrText>
            </w:r>
            <w:r w:rsidR="00FF08DD">
              <w:rPr>
                <w:noProof/>
                <w:webHidden/>
              </w:rPr>
            </w:r>
            <w:r w:rsidR="00FF08DD">
              <w:rPr>
                <w:noProof/>
                <w:webHidden/>
              </w:rPr>
              <w:fldChar w:fldCharType="separate"/>
            </w:r>
            <w:r w:rsidR="00F413DA">
              <w:rPr>
                <w:noProof/>
                <w:webHidden/>
              </w:rPr>
              <w:t>10</w:t>
            </w:r>
            <w:r w:rsidR="00FF08DD">
              <w:rPr>
                <w:noProof/>
                <w:webHidden/>
              </w:rPr>
              <w:fldChar w:fldCharType="end"/>
            </w:r>
          </w:hyperlink>
        </w:p>
        <w:p w14:paraId="10F94568" w14:textId="62B655F7" w:rsidR="00FF08DD" w:rsidRDefault="006112F0">
          <w:pPr>
            <w:pStyle w:val="Sommario1"/>
            <w:rPr>
              <w:rFonts w:asciiTheme="minorHAnsi" w:eastAsiaTheme="minorEastAsia" w:hAnsiTheme="minorHAnsi" w:cstheme="minorBidi"/>
              <w:noProof/>
              <w:sz w:val="22"/>
              <w:szCs w:val="22"/>
              <w:lang w:val="it-IT"/>
            </w:rPr>
          </w:pPr>
          <w:hyperlink w:anchor="_Toc227069363" w:history="1">
            <w:r w:rsidR="00FF08DD" w:rsidRPr="005B3FBC">
              <w:rPr>
                <w:rStyle w:val="Collegamentoipertestuale"/>
                <w:noProof/>
              </w:rPr>
              <w:t>Šesto poglavje</w:t>
            </w:r>
          </w:hyperlink>
        </w:p>
        <w:p w14:paraId="45E86F16" w14:textId="6E5BFD29" w:rsidR="00FF08DD" w:rsidRDefault="006112F0">
          <w:pPr>
            <w:pStyle w:val="Sommario1"/>
            <w:rPr>
              <w:rFonts w:asciiTheme="minorHAnsi" w:eastAsiaTheme="minorEastAsia" w:hAnsiTheme="minorHAnsi" w:cstheme="minorBidi"/>
              <w:noProof/>
              <w:sz w:val="22"/>
              <w:szCs w:val="22"/>
              <w:lang w:val="it-IT"/>
            </w:rPr>
          </w:pPr>
          <w:hyperlink w:anchor="_Toc227069364" w:history="1">
            <w:r w:rsidR="00FF08DD" w:rsidRPr="005B3FBC">
              <w:rPr>
                <w:rStyle w:val="Collegamentoipertestuale"/>
                <w:noProof/>
              </w:rPr>
              <w:t>Naloge predsednika dežele</w:t>
            </w:r>
          </w:hyperlink>
        </w:p>
        <w:p w14:paraId="00FA83B3" w14:textId="5E2E4BB0"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5" w:history="1">
            <w:r w:rsidR="00FF08DD" w:rsidRPr="005B3FBC">
              <w:rPr>
                <w:rStyle w:val="Collegamentoipertestuale"/>
                <w:noProof/>
              </w:rPr>
              <w:t>42. člen</w:t>
            </w:r>
            <w:r w:rsidR="00FF08DD">
              <w:rPr>
                <w:noProof/>
                <w:webHidden/>
              </w:rPr>
              <w:tab/>
            </w:r>
            <w:r w:rsidR="00FF08DD">
              <w:rPr>
                <w:noProof/>
                <w:webHidden/>
              </w:rPr>
              <w:fldChar w:fldCharType="begin"/>
            </w:r>
            <w:r w:rsidR="00FF08DD">
              <w:rPr>
                <w:noProof/>
                <w:webHidden/>
              </w:rPr>
              <w:instrText xml:space="preserve"> PAGEREF _Toc227069365 \h </w:instrText>
            </w:r>
            <w:r w:rsidR="00FF08DD">
              <w:rPr>
                <w:noProof/>
                <w:webHidden/>
              </w:rPr>
            </w:r>
            <w:r w:rsidR="00FF08DD">
              <w:rPr>
                <w:noProof/>
                <w:webHidden/>
              </w:rPr>
              <w:fldChar w:fldCharType="separate"/>
            </w:r>
            <w:r w:rsidR="00F413DA">
              <w:rPr>
                <w:noProof/>
                <w:webHidden/>
              </w:rPr>
              <w:t>11</w:t>
            </w:r>
            <w:r w:rsidR="00FF08DD">
              <w:rPr>
                <w:noProof/>
                <w:webHidden/>
              </w:rPr>
              <w:fldChar w:fldCharType="end"/>
            </w:r>
          </w:hyperlink>
        </w:p>
        <w:p w14:paraId="259B224D" w14:textId="6186A5B8"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6" w:history="1">
            <w:r w:rsidR="00FF08DD" w:rsidRPr="005B3FBC">
              <w:rPr>
                <w:rStyle w:val="Collegamentoipertestuale"/>
                <w:noProof/>
              </w:rPr>
              <w:t>43. člen (RAZVELJAVLJEN)</w:t>
            </w:r>
            <w:r w:rsidR="00FF08DD">
              <w:rPr>
                <w:noProof/>
                <w:webHidden/>
              </w:rPr>
              <w:tab/>
            </w:r>
            <w:r w:rsidR="00FF08DD">
              <w:rPr>
                <w:noProof/>
                <w:webHidden/>
              </w:rPr>
              <w:fldChar w:fldCharType="begin"/>
            </w:r>
            <w:r w:rsidR="00FF08DD">
              <w:rPr>
                <w:noProof/>
                <w:webHidden/>
              </w:rPr>
              <w:instrText xml:space="preserve"> PAGEREF _Toc227069366 \h </w:instrText>
            </w:r>
            <w:r w:rsidR="00FF08DD">
              <w:rPr>
                <w:noProof/>
                <w:webHidden/>
              </w:rPr>
            </w:r>
            <w:r w:rsidR="00FF08DD">
              <w:rPr>
                <w:noProof/>
                <w:webHidden/>
              </w:rPr>
              <w:fldChar w:fldCharType="separate"/>
            </w:r>
            <w:r w:rsidR="00F413DA">
              <w:rPr>
                <w:noProof/>
                <w:webHidden/>
              </w:rPr>
              <w:t>11</w:t>
            </w:r>
            <w:r w:rsidR="00FF08DD">
              <w:rPr>
                <w:noProof/>
                <w:webHidden/>
              </w:rPr>
              <w:fldChar w:fldCharType="end"/>
            </w:r>
          </w:hyperlink>
        </w:p>
        <w:p w14:paraId="4B7FA742" w14:textId="1157F25E"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7" w:history="1">
            <w:r w:rsidR="00FF08DD" w:rsidRPr="005B3FBC">
              <w:rPr>
                <w:rStyle w:val="Collegamentoipertestuale"/>
                <w:noProof/>
              </w:rPr>
              <w:t>44. člen</w:t>
            </w:r>
            <w:r w:rsidR="00FF08DD">
              <w:rPr>
                <w:noProof/>
                <w:webHidden/>
              </w:rPr>
              <w:tab/>
            </w:r>
            <w:r w:rsidR="00FF08DD">
              <w:rPr>
                <w:noProof/>
                <w:webHidden/>
              </w:rPr>
              <w:fldChar w:fldCharType="begin"/>
            </w:r>
            <w:r w:rsidR="00FF08DD">
              <w:rPr>
                <w:noProof/>
                <w:webHidden/>
              </w:rPr>
              <w:instrText xml:space="preserve"> PAGEREF _Toc227069367 \h </w:instrText>
            </w:r>
            <w:r w:rsidR="00FF08DD">
              <w:rPr>
                <w:noProof/>
                <w:webHidden/>
              </w:rPr>
            </w:r>
            <w:r w:rsidR="00FF08DD">
              <w:rPr>
                <w:noProof/>
                <w:webHidden/>
              </w:rPr>
              <w:fldChar w:fldCharType="separate"/>
            </w:r>
            <w:r w:rsidR="00F413DA">
              <w:rPr>
                <w:noProof/>
                <w:webHidden/>
              </w:rPr>
              <w:t>11</w:t>
            </w:r>
            <w:r w:rsidR="00FF08DD">
              <w:rPr>
                <w:noProof/>
                <w:webHidden/>
              </w:rPr>
              <w:fldChar w:fldCharType="end"/>
            </w:r>
          </w:hyperlink>
        </w:p>
        <w:p w14:paraId="7B4078A9" w14:textId="0686DD2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68" w:history="1">
            <w:r w:rsidR="00FF08DD" w:rsidRPr="005B3FBC">
              <w:rPr>
                <w:rStyle w:val="Collegamentoipertestuale"/>
                <w:noProof/>
              </w:rPr>
              <w:t>45. člen</w:t>
            </w:r>
            <w:r w:rsidR="00FF08DD">
              <w:rPr>
                <w:noProof/>
                <w:webHidden/>
              </w:rPr>
              <w:tab/>
            </w:r>
            <w:r w:rsidR="00FF08DD">
              <w:rPr>
                <w:noProof/>
                <w:webHidden/>
              </w:rPr>
              <w:fldChar w:fldCharType="begin"/>
            </w:r>
            <w:r w:rsidR="00FF08DD">
              <w:rPr>
                <w:noProof/>
                <w:webHidden/>
              </w:rPr>
              <w:instrText xml:space="preserve"> PAGEREF _Toc227069368 \h </w:instrText>
            </w:r>
            <w:r w:rsidR="00FF08DD">
              <w:rPr>
                <w:noProof/>
                <w:webHidden/>
              </w:rPr>
            </w:r>
            <w:r w:rsidR="00FF08DD">
              <w:rPr>
                <w:noProof/>
                <w:webHidden/>
              </w:rPr>
              <w:fldChar w:fldCharType="separate"/>
            </w:r>
            <w:r w:rsidR="00F413DA">
              <w:rPr>
                <w:noProof/>
                <w:webHidden/>
              </w:rPr>
              <w:t>11</w:t>
            </w:r>
            <w:r w:rsidR="00FF08DD">
              <w:rPr>
                <w:noProof/>
                <w:webHidden/>
              </w:rPr>
              <w:fldChar w:fldCharType="end"/>
            </w:r>
          </w:hyperlink>
        </w:p>
        <w:p w14:paraId="7361E048" w14:textId="71A37479" w:rsidR="00FF08DD" w:rsidRDefault="006112F0">
          <w:pPr>
            <w:pStyle w:val="Sommario1"/>
            <w:rPr>
              <w:rFonts w:asciiTheme="minorHAnsi" w:eastAsiaTheme="minorEastAsia" w:hAnsiTheme="minorHAnsi" w:cstheme="minorBidi"/>
              <w:noProof/>
              <w:sz w:val="22"/>
              <w:szCs w:val="22"/>
              <w:lang w:val="it-IT"/>
            </w:rPr>
          </w:pPr>
          <w:hyperlink w:anchor="_Toc227069369" w:history="1">
            <w:r w:rsidR="00FF08DD" w:rsidRPr="005B3FBC">
              <w:rPr>
                <w:rStyle w:val="Collegamentoipertestuale"/>
                <w:noProof/>
              </w:rPr>
              <w:t>Sedmo poglavje</w:t>
            </w:r>
          </w:hyperlink>
        </w:p>
        <w:p w14:paraId="0CE611C9" w14:textId="0212D691" w:rsidR="00FF08DD" w:rsidRDefault="006112F0">
          <w:pPr>
            <w:pStyle w:val="Sommario1"/>
            <w:rPr>
              <w:rFonts w:asciiTheme="minorHAnsi" w:eastAsiaTheme="minorEastAsia" w:hAnsiTheme="minorHAnsi" w:cstheme="minorBidi"/>
              <w:noProof/>
              <w:sz w:val="22"/>
              <w:szCs w:val="22"/>
              <w:lang w:val="it-IT"/>
            </w:rPr>
          </w:pPr>
          <w:hyperlink w:anchor="_Toc227069370" w:history="1">
            <w:r w:rsidR="00FF08DD" w:rsidRPr="005B3FBC">
              <w:rPr>
                <w:rStyle w:val="Collegamentoipertestuale"/>
                <w:noProof/>
              </w:rPr>
              <w:t>Naloge deželnega odbora</w:t>
            </w:r>
          </w:hyperlink>
        </w:p>
        <w:p w14:paraId="71450796" w14:textId="3D6F6D3F"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1" w:history="1">
            <w:r w:rsidR="00FF08DD" w:rsidRPr="005B3FBC">
              <w:rPr>
                <w:rStyle w:val="Collegamentoipertestuale"/>
                <w:noProof/>
              </w:rPr>
              <w:t>46. člen (RAZVELJAVLJEN)</w:t>
            </w:r>
            <w:r w:rsidR="00FF08DD">
              <w:rPr>
                <w:noProof/>
                <w:webHidden/>
              </w:rPr>
              <w:tab/>
            </w:r>
            <w:r w:rsidR="00FF08DD">
              <w:rPr>
                <w:noProof/>
                <w:webHidden/>
              </w:rPr>
              <w:fldChar w:fldCharType="begin"/>
            </w:r>
            <w:r w:rsidR="00FF08DD">
              <w:rPr>
                <w:noProof/>
                <w:webHidden/>
              </w:rPr>
              <w:instrText xml:space="preserve"> PAGEREF _Toc227069371 \h </w:instrText>
            </w:r>
            <w:r w:rsidR="00FF08DD">
              <w:rPr>
                <w:noProof/>
                <w:webHidden/>
              </w:rPr>
            </w:r>
            <w:r w:rsidR="00FF08DD">
              <w:rPr>
                <w:noProof/>
                <w:webHidden/>
              </w:rPr>
              <w:fldChar w:fldCharType="separate"/>
            </w:r>
            <w:r w:rsidR="00F413DA">
              <w:rPr>
                <w:noProof/>
                <w:webHidden/>
              </w:rPr>
              <w:t>11</w:t>
            </w:r>
            <w:r w:rsidR="00FF08DD">
              <w:rPr>
                <w:noProof/>
                <w:webHidden/>
              </w:rPr>
              <w:fldChar w:fldCharType="end"/>
            </w:r>
          </w:hyperlink>
        </w:p>
        <w:p w14:paraId="0040EED8" w14:textId="12DA37C4"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2" w:history="1">
            <w:r w:rsidR="00FF08DD" w:rsidRPr="005B3FBC">
              <w:rPr>
                <w:rStyle w:val="Collegamentoipertestuale"/>
                <w:noProof/>
              </w:rPr>
              <w:t>47. člen</w:t>
            </w:r>
            <w:r w:rsidR="00FF08DD">
              <w:rPr>
                <w:noProof/>
                <w:webHidden/>
              </w:rPr>
              <w:tab/>
            </w:r>
            <w:r w:rsidR="00FF08DD">
              <w:rPr>
                <w:noProof/>
                <w:webHidden/>
              </w:rPr>
              <w:fldChar w:fldCharType="begin"/>
            </w:r>
            <w:r w:rsidR="00FF08DD">
              <w:rPr>
                <w:noProof/>
                <w:webHidden/>
              </w:rPr>
              <w:instrText xml:space="preserve"> PAGEREF _Toc227069372 \h </w:instrText>
            </w:r>
            <w:r w:rsidR="00FF08DD">
              <w:rPr>
                <w:noProof/>
                <w:webHidden/>
              </w:rPr>
            </w:r>
            <w:r w:rsidR="00FF08DD">
              <w:rPr>
                <w:noProof/>
                <w:webHidden/>
              </w:rPr>
              <w:fldChar w:fldCharType="separate"/>
            </w:r>
            <w:r w:rsidR="00F413DA">
              <w:rPr>
                <w:noProof/>
                <w:webHidden/>
              </w:rPr>
              <w:t>12</w:t>
            </w:r>
            <w:r w:rsidR="00FF08DD">
              <w:rPr>
                <w:noProof/>
                <w:webHidden/>
              </w:rPr>
              <w:fldChar w:fldCharType="end"/>
            </w:r>
          </w:hyperlink>
        </w:p>
        <w:p w14:paraId="561796EE" w14:textId="32F9016D" w:rsidR="00FF08DD" w:rsidRDefault="006112F0">
          <w:pPr>
            <w:pStyle w:val="Sommario1"/>
            <w:rPr>
              <w:rFonts w:asciiTheme="minorHAnsi" w:eastAsiaTheme="minorEastAsia" w:hAnsiTheme="minorHAnsi" w:cstheme="minorBidi"/>
              <w:noProof/>
              <w:sz w:val="22"/>
              <w:szCs w:val="22"/>
              <w:lang w:val="it-IT"/>
            </w:rPr>
          </w:pPr>
          <w:hyperlink w:anchor="_Toc227069373" w:history="1">
            <w:r w:rsidR="00FF08DD" w:rsidRPr="005B3FBC">
              <w:rPr>
                <w:rStyle w:val="Collegamentoipertestuale"/>
                <w:noProof/>
              </w:rPr>
              <w:t>ČETRTI NASLOV</w:t>
            </w:r>
          </w:hyperlink>
        </w:p>
        <w:p w14:paraId="620606B8" w14:textId="63805B67" w:rsidR="00FF08DD" w:rsidRDefault="006112F0">
          <w:pPr>
            <w:pStyle w:val="Sommario1"/>
            <w:rPr>
              <w:rFonts w:asciiTheme="minorHAnsi" w:eastAsiaTheme="minorEastAsia" w:hAnsiTheme="minorHAnsi" w:cstheme="minorBidi"/>
              <w:noProof/>
              <w:sz w:val="22"/>
              <w:szCs w:val="22"/>
              <w:lang w:val="it-IT"/>
            </w:rPr>
          </w:pPr>
          <w:hyperlink w:anchor="_Toc227069374" w:history="1">
            <w:r w:rsidR="00FF08DD" w:rsidRPr="005B3FBC">
              <w:rPr>
                <w:rStyle w:val="Collegamentoipertestuale"/>
                <w:noProof/>
              </w:rPr>
              <w:t>FINANCE – JAVNO DOBRO IN DEŽELNO PREMOŽENJE</w:t>
            </w:r>
          </w:hyperlink>
        </w:p>
        <w:p w14:paraId="1C3CBC67" w14:textId="285F25A5"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5" w:history="1">
            <w:r w:rsidR="00FF08DD" w:rsidRPr="005B3FBC">
              <w:rPr>
                <w:rStyle w:val="Collegamentoipertestuale"/>
                <w:noProof/>
              </w:rPr>
              <w:t>48. člen</w:t>
            </w:r>
            <w:r w:rsidR="00FF08DD">
              <w:rPr>
                <w:noProof/>
                <w:webHidden/>
              </w:rPr>
              <w:tab/>
            </w:r>
            <w:r w:rsidR="00FF08DD">
              <w:rPr>
                <w:noProof/>
                <w:webHidden/>
              </w:rPr>
              <w:fldChar w:fldCharType="begin"/>
            </w:r>
            <w:r w:rsidR="00FF08DD">
              <w:rPr>
                <w:noProof/>
                <w:webHidden/>
              </w:rPr>
              <w:instrText xml:space="preserve"> PAGEREF _Toc227069375 \h </w:instrText>
            </w:r>
            <w:r w:rsidR="00FF08DD">
              <w:rPr>
                <w:noProof/>
                <w:webHidden/>
              </w:rPr>
            </w:r>
            <w:r w:rsidR="00FF08DD">
              <w:rPr>
                <w:noProof/>
                <w:webHidden/>
              </w:rPr>
              <w:fldChar w:fldCharType="separate"/>
            </w:r>
            <w:r w:rsidR="00F413DA">
              <w:rPr>
                <w:noProof/>
                <w:webHidden/>
              </w:rPr>
              <w:t>12</w:t>
            </w:r>
            <w:r w:rsidR="00FF08DD">
              <w:rPr>
                <w:noProof/>
                <w:webHidden/>
              </w:rPr>
              <w:fldChar w:fldCharType="end"/>
            </w:r>
          </w:hyperlink>
        </w:p>
        <w:p w14:paraId="6114830C" w14:textId="1466A3D6"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6" w:history="1">
            <w:r w:rsidR="00FF08DD" w:rsidRPr="005B3FBC">
              <w:rPr>
                <w:rStyle w:val="Collegamentoipertestuale"/>
                <w:noProof/>
              </w:rPr>
              <w:t>49. člen</w:t>
            </w:r>
            <w:r w:rsidR="00FF08DD">
              <w:rPr>
                <w:noProof/>
                <w:webHidden/>
              </w:rPr>
              <w:tab/>
            </w:r>
            <w:r w:rsidR="00FF08DD">
              <w:rPr>
                <w:noProof/>
                <w:webHidden/>
              </w:rPr>
              <w:fldChar w:fldCharType="begin"/>
            </w:r>
            <w:r w:rsidR="00FF08DD">
              <w:rPr>
                <w:noProof/>
                <w:webHidden/>
              </w:rPr>
              <w:instrText xml:space="preserve"> PAGEREF _Toc227069376 \h </w:instrText>
            </w:r>
            <w:r w:rsidR="00FF08DD">
              <w:rPr>
                <w:noProof/>
                <w:webHidden/>
              </w:rPr>
            </w:r>
            <w:r w:rsidR="00FF08DD">
              <w:rPr>
                <w:noProof/>
                <w:webHidden/>
              </w:rPr>
              <w:fldChar w:fldCharType="separate"/>
            </w:r>
            <w:r w:rsidR="00F413DA">
              <w:rPr>
                <w:noProof/>
                <w:webHidden/>
              </w:rPr>
              <w:t>12</w:t>
            </w:r>
            <w:r w:rsidR="00FF08DD">
              <w:rPr>
                <w:noProof/>
                <w:webHidden/>
              </w:rPr>
              <w:fldChar w:fldCharType="end"/>
            </w:r>
          </w:hyperlink>
        </w:p>
        <w:p w14:paraId="6AF45613" w14:textId="0852B8B5"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7" w:history="1">
            <w:r w:rsidR="00FF08DD" w:rsidRPr="005B3FBC">
              <w:rPr>
                <w:rStyle w:val="Collegamentoipertestuale"/>
                <w:noProof/>
              </w:rPr>
              <w:t>50. člen</w:t>
            </w:r>
            <w:r w:rsidR="00FF08DD">
              <w:rPr>
                <w:noProof/>
                <w:webHidden/>
              </w:rPr>
              <w:tab/>
            </w:r>
            <w:r w:rsidR="00FF08DD">
              <w:rPr>
                <w:noProof/>
                <w:webHidden/>
              </w:rPr>
              <w:fldChar w:fldCharType="begin"/>
            </w:r>
            <w:r w:rsidR="00FF08DD">
              <w:rPr>
                <w:noProof/>
                <w:webHidden/>
              </w:rPr>
              <w:instrText xml:space="preserve"> PAGEREF _Toc227069377 \h </w:instrText>
            </w:r>
            <w:r w:rsidR="00FF08DD">
              <w:rPr>
                <w:noProof/>
                <w:webHidden/>
              </w:rPr>
            </w:r>
            <w:r w:rsidR="00FF08DD">
              <w:rPr>
                <w:noProof/>
                <w:webHidden/>
              </w:rPr>
              <w:fldChar w:fldCharType="separate"/>
            </w:r>
            <w:r w:rsidR="00F413DA">
              <w:rPr>
                <w:noProof/>
                <w:webHidden/>
              </w:rPr>
              <w:t>12</w:t>
            </w:r>
            <w:r w:rsidR="00FF08DD">
              <w:rPr>
                <w:noProof/>
                <w:webHidden/>
              </w:rPr>
              <w:fldChar w:fldCharType="end"/>
            </w:r>
          </w:hyperlink>
        </w:p>
        <w:p w14:paraId="3A96F443" w14:textId="461F774B"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8" w:history="1">
            <w:r w:rsidR="00FF08DD" w:rsidRPr="005B3FBC">
              <w:rPr>
                <w:rStyle w:val="Collegamentoipertestuale"/>
                <w:noProof/>
              </w:rPr>
              <w:t>51. člen</w:t>
            </w:r>
            <w:r w:rsidR="00FF08DD">
              <w:rPr>
                <w:noProof/>
                <w:webHidden/>
              </w:rPr>
              <w:tab/>
            </w:r>
            <w:r w:rsidR="00FF08DD">
              <w:rPr>
                <w:noProof/>
                <w:webHidden/>
              </w:rPr>
              <w:fldChar w:fldCharType="begin"/>
            </w:r>
            <w:r w:rsidR="00FF08DD">
              <w:rPr>
                <w:noProof/>
                <w:webHidden/>
              </w:rPr>
              <w:instrText xml:space="preserve"> PAGEREF _Toc227069378 \h </w:instrText>
            </w:r>
            <w:r w:rsidR="00FF08DD">
              <w:rPr>
                <w:noProof/>
                <w:webHidden/>
              </w:rPr>
            </w:r>
            <w:r w:rsidR="00FF08DD">
              <w:rPr>
                <w:noProof/>
                <w:webHidden/>
              </w:rPr>
              <w:fldChar w:fldCharType="separate"/>
            </w:r>
            <w:r w:rsidR="00F413DA">
              <w:rPr>
                <w:noProof/>
                <w:webHidden/>
              </w:rPr>
              <w:t>13</w:t>
            </w:r>
            <w:r w:rsidR="00FF08DD">
              <w:rPr>
                <w:noProof/>
                <w:webHidden/>
              </w:rPr>
              <w:fldChar w:fldCharType="end"/>
            </w:r>
          </w:hyperlink>
        </w:p>
        <w:p w14:paraId="4C2594C4" w14:textId="18EC661D"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79" w:history="1">
            <w:r w:rsidR="00FF08DD" w:rsidRPr="005B3FBC">
              <w:rPr>
                <w:rStyle w:val="Collegamentoipertestuale"/>
                <w:noProof/>
              </w:rPr>
              <w:t>52. člen</w:t>
            </w:r>
            <w:r w:rsidR="00FF08DD">
              <w:rPr>
                <w:noProof/>
                <w:webHidden/>
              </w:rPr>
              <w:tab/>
            </w:r>
            <w:r w:rsidR="00FF08DD">
              <w:rPr>
                <w:noProof/>
                <w:webHidden/>
              </w:rPr>
              <w:fldChar w:fldCharType="begin"/>
            </w:r>
            <w:r w:rsidR="00FF08DD">
              <w:rPr>
                <w:noProof/>
                <w:webHidden/>
              </w:rPr>
              <w:instrText xml:space="preserve"> PAGEREF _Toc227069379 \h </w:instrText>
            </w:r>
            <w:r w:rsidR="00FF08DD">
              <w:rPr>
                <w:noProof/>
                <w:webHidden/>
              </w:rPr>
            </w:r>
            <w:r w:rsidR="00FF08DD">
              <w:rPr>
                <w:noProof/>
                <w:webHidden/>
              </w:rPr>
              <w:fldChar w:fldCharType="separate"/>
            </w:r>
            <w:r w:rsidR="00F413DA">
              <w:rPr>
                <w:noProof/>
                <w:webHidden/>
              </w:rPr>
              <w:t>13</w:t>
            </w:r>
            <w:r w:rsidR="00FF08DD">
              <w:rPr>
                <w:noProof/>
                <w:webHidden/>
              </w:rPr>
              <w:fldChar w:fldCharType="end"/>
            </w:r>
          </w:hyperlink>
        </w:p>
        <w:p w14:paraId="58C908A8" w14:textId="2EF5C877"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80" w:history="1">
            <w:r w:rsidR="00FF08DD" w:rsidRPr="005B3FBC">
              <w:rPr>
                <w:rStyle w:val="Collegamentoipertestuale"/>
                <w:noProof/>
              </w:rPr>
              <w:t>53. člen</w:t>
            </w:r>
            <w:r w:rsidR="00FF08DD">
              <w:rPr>
                <w:noProof/>
                <w:webHidden/>
              </w:rPr>
              <w:tab/>
            </w:r>
            <w:r w:rsidR="00FF08DD">
              <w:rPr>
                <w:noProof/>
                <w:webHidden/>
              </w:rPr>
              <w:fldChar w:fldCharType="begin"/>
            </w:r>
            <w:r w:rsidR="00FF08DD">
              <w:rPr>
                <w:noProof/>
                <w:webHidden/>
              </w:rPr>
              <w:instrText xml:space="preserve"> PAGEREF _Toc227069380 \h </w:instrText>
            </w:r>
            <w:r w:rsidR="00FF08DD">
              <w:rPr>
                <w:noProof/>
                <w:webHidden/>
              </w:rPr>
            </w:r>
            <w:r w:rsidR="00FF08DD">
              <w:rPr>
                <w:noProof/>
                <w:webHidden/>
              </w:rPr>
              <w:fldChar w:fldCharType="separate"/>
            </w:r>
            <w:r w:rsidR="00F413DA">
              <w:rPr>
                <w:noProof/>
                <w:webHidden/>
              </w:rPr>
              <w:t>13</w:t>
            </w:r>
            <w:r w:rsidR="00FF08DD">
              <w:rPr>
                <w:noProof/>
                <w:webHidden/>
              </w:rPr>
              <w:fldChar w:fldCharType="end"/>
            </w:r>
          </w:hyperlink>
        </w:p>
        <w:p w14:paraId="335DECA0" w14:textId="0C1F3E4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81" w:history="1">
            <w:r w:rsidR="00FF08DD" w:rsidRPr="005B3FBC">
              <w:rPr>
                <w:rStyle w:val="Collegamentoipertestuale"/>
                <w:noProof/>
              </w:rPr>
              <w:t>54. člen</w:t>
            </w:r>
            <w:r w:rsidR="00FF08DD">
              <w:rPr>
                <w:noProof/>
                <w:webHidden/>
              </w:rPr>
              <w:tab/>
            </w:r>
            <w:r w:rsidR="00FF08DD">
              <w:rPr>
                <w:noProof/>
                <w:webHidden/>
              </w:rPr>
              <w:fldChar w:fldCharType="begin"/>
            </w:r>
            <w:r w:rsidR="00FF08DD">
              <w:rPr>
                <w:noProof/>
                <w:webHidden/>
              </w:rPr>
              <w:instrText xml:space="preserve"> PAGEREF _Toc227069381 \h </w:instrText>
            </w:r>
            <w:r w:rsidR="00FF08DD">
              <w:rPr>
                <w:noProof/>
                <w:webHidden/>
              </w:rPr>
            </w:r>
            <w:r w:rsidR="00FF08DD">
              <w:rPr>
                <w:noProof/>
                <w:webHidden/>
              </w:rPr>
              <w:fldChar w:fldCharType="separate"/>
            </w:r>
            <w:r w:rsidR="00F413DA">
              <w:rPr>
                <w:noProof/>
                <w:webHidden/>
              </w:rPr>
              <w:t>14</w:t>
            </w:r>
            <w:r w:rsidR="00FF08DD">
              <w:rPr>
                <w:noProof/>
                <w:webHidden/>
              </w:rPr>
              <w:fldChar w:fldCharType="end"/>
            </w:r>
          </w:hyperlink>
        </w:p>
        <w:p w14:paraId="354B7690" w14:textId="1CF7CE4A"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82" w:history="1">
            <w:r w:rsidR="00FF08DD" w:rsidRPr="005B3FBC">
              <w:rPr>
                <w:rStyle w:val="Collegamentoipertestuale"/>
                <w:noProof/>
              </w:rPr>
              <w:t>55. člen</w:t>
            </w:r>
            <w:r w:rsidR="00FF08DD">
              <w:rPr>
                <w:noProof/>
                <w:webHidden/>
              </w:rPr>
              <w:tab/>
            </w:r>
            <w:r w:rsidR="00FF08DD">
              <w:rPr>
                <w:noProof/>
                <w:webHidden/>
              </w:rPr>
              <w:fldChar w:fldCharType="begin"/>
            </w:r>
            <w:r w:rsidR="00FF08DD">
              <w:rPr>
                <w:noProof/>
                <w:webHidden/>
              </w:rPr>
              <w:instrText xml:space="preserve"> PAGEREF _Toc227069382 \h </w:instrText>
            </w:r>
            <w:r w:rsidR="00FF08DD">
              <w:rPr>
                <w:noProof/>
                <w:webHidden/>
              </w:rPr>
            </w:r>
            <w:r w:rsidR="00FF08DD">
              <w:rPr>
                <w:noProof/>
                <w:webHidden/>
              </w:rPr>
              <w:fldChar w:fldCharType="separate"/>
            </w:r>
            <w:r w:rsidR="00F413DA">
              <w:rPr>
                <w:noProof/>
                <w:webHidden/>
              </w:rPr>
              <w:t>14</w:t>
            </w:r>
            <w:r w:rsidR="00FF08DD">
              <w:rPr>
                <w:noProof/>
                <w:webHidden/>
              </w:rPr>
              <w:fldChar w:fldCharType="end"/>
            </w:r>
          </w:hyperlink>
        </w:p>
        <w:p w14:paraId="2B10543F" w14:textId="62330F1F"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83" w:history="1">
            <w:r w:rsidR="00FF08DD" w:rsidRPr="005B3FBC">
              <w:rPr>
                <w:rStyle w:val="Collegamentoipertestuale"/>
                <w:noProof/>
              </w:rPr>
              <w:t>56. člen</w:t>
            </w:r>
            <w:r w:rsidR="00FF08DD">
              <w:rPr>
                <w:noProof/>
                <w:webHidden/>
              </w:rPr>
              <w:tab/>
            </w:r>
            <w:r w:rsidR="00FF08DD">
              <w:rPr>
                <w:noProof/>
                <w:webHidden/>
              </w:rPr>
              <w:fldChar w:fldCharType="begin"/>
            </w:r>
            <w:r w:rsidR="00FF08DD">
              <w:rPr>
                <w:noProof/>
                <w:webHidden/>
              </w:rPr>
              <w:instrText xml:space="preserve"> PAGEREF _Toc227069383 \h </w:instrText>
            </w:r>
            <w:r w:rsidR="00FF08DD">
              <w:rPr>
                <w:noProof/>
                <w:webHidden/>
              </w:rPr>
            </w:r>
            <w:r w:rsidR="00FF08DD">
              <w:rPr>
                <w:noProof/>
                <w:webHidden/>
              </w:rPr>
              <w:fldChar w:fldCharType="separate"/>
            </w:r>
            <w:r w:rsidR="00F413DA">
              <w:rPr>
                <w:noProof/>
                <w:webHidden/>
              </w:rPr>
              <w:t>14</w:t>
            </w:r>
            <w:r w:rsidR="00FF08DD">
              <w:rPr>
                <w:noProof/>
                <w:webHidden/>
              </w:rPr>
              <w:fldChar w:fldCharType="end"/>
            </w:r>
          </w:hyperlink>
        </w:p>
        <w:p w14:paraId="2C7CB7E0" w14:textId="091BC257"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84" w:history="1">
            <w:r w:rsidR="00FF08DD" w:rsidRPr="005B3FBC">
              <w:rPr>
                <w:rStyle w:val="Collegamentoipertestuale"/>
                <w:noProof/>
              </w:rPr>
              <w:t>57. člen</w:t>
            </w:r>
            <w:r w:rsidR="00FF08DD">
              <w:rPr>
                <w:noProof/>
                <w:webHidden/>
              </w:rPr>
              <w:tab/>
            </w:r>
            <w:r w:rsidR="00FF08DD">
              <w:rPr>
                <w:noProof/>
                <w:webHidden/>
              </w:rPr>
              <w:fldChar w:fldCharType="begin"/>
            </w:r>
            <w:r w:rsidR="00FF08DD">
              <w:rPr>
                <w:noProof/>
                <w:webHidden/>
              </w:rPr>
              <w:instrText xml:space="preserve"> PAGEREF _Toc227069384 \h </w:instrText>
            </w:r>
            <w:r w:rsidR="00FF08DD">
              <w:rPr>
                <w:noProof/>
                <w:webHidden/>
              </w:rPr>
            </w:r>
            <w:r w:rsidR="00FF08DD">
              <w:rPr>
                <w:noProof/>
                <w:webHidden/>
              </w:rPr>
              <w:fldChar w:fldCharType="separate"/>
            </w:r>
            <w:r w:rsidR="00F413DA">
              <w:rPr>
                <w:noProof/>
                <w:webHidden/>
              </w:rPr>
              <w:t>14</w:t>
            </w:r>
            <w:r w:rsidR="00FF08DD">
              <w:rPr>
                <w:noProof/>
                <w:webHidden/>
              </w:rPr>
              <w:fldChar w:fldCharType="end"/>
            </w:r>
          </w:hyperlink>
        </w:p>
        <w:p w14:paraId="47A6CEB0" w14:textId="053D697B" w:rsidR="00FF08DD" w:rsidRDefault="006112F0">
          <w:pPr>
            <w:pStyle w:val="Sommario1"/>
            <w:rPr>
              <w:rFonts w:asciiTheme="minorHAnsi" w:eastAsiaTheme="minorEastAsia" w:hAnsiTheme="minorHAnsi" w:cstheme="minorBidi"/>
              <w:noProof/>
              <w:sz w:val="22"/>
              <w:szCs w:val="22"/>
              <w:lang w:val="it-IT"/>
            </w:rPr>
          </w:pPr>
          <w:hyperlink w:anchor="_Toc227069385" w:history="1">
            <w:r w:rsidR="00FF08DD" w:rsidRPr="005B3FBC">
              <w:rPr>
                <w:rStyle w:val="Collegamentoipertestuale"/>
                <w:noProof/>
              </w:rPr>
              <w:t>PETI NASLOV</w:t>
            </w:r>
          </w:hyperlink>
        </w:p>
        <w:p w14:paraId="65540642" w14:textId="5C8CFFB3" w:rsidR="00FF08DD" w:rsidRDefault="006112F0">
          <w:pPr>
            <w:pStyle w:val="Sommario1"/>
            <w:rPr>
              <w:rFonts w:asciiTheme="minorHAnsi" w:eastAsiaTheme="minorEastAsia" w:hAnsiTheme="minorHAnsi" w:cstheme="minorBidi"/>
              <w:noProof/>
              <w:sz w:val="22"/>
              <w:szCs w:val="22"/>
              <w:lang w:val="it-IT"/>
            </w:rPr>
          </w:pPr>
          <w:hyperlink w:anchor="_Toc227069386" w:history="1">
            <w:r w:rsidR="00FF08DD" w:rsidRPr="005B3FBC">
              <w:rPr>
                <w:rStyle w:val="Collegamentoipertestuale"/>
                <w:noProof/>
              </w:rPr>
              <w:t>NADZOR NAD DEŽELNO UPRAVO</w:t>
            </w:r>
          </w:hyperlink>
        </w:p>
        <w:p w14:paraId="63810763" w14:textId="2AE9D65E"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87" w:history="1">
            <w:r w:rsidR="00FF08DD" w:rsidRPr="005B3FBC">
              <w:rPr>
                <w:rStyle w:val="Collegamentoipertestuale"/>
                <w:noProof/>
              </w:rPr>
              <w:t>58. člen</w:t>
            </w:r>
            <w:r w:rsidR="00FF08DD">
              <w:rPr>
                <w:noProof/>
                <w:webHidden/>
              </w:rPr>
              <w:tab/>
            </w:r>
            <w:r w:rsidR="00FF08DD">
              <w:rPr>
                <w:noProof/>
                <w:webHidden/>
              </w:rPr>
              <w:fldChar w:fldCharType="begin"/>
            </w:r>
            <w:r w:rsidR="00FF08DD">
              <w:rPr>
                <w:noProof/>
                <w:webHidden/>
              </w:rPr>
              <w:instrText xml:space="preserve"> PAGEREF _Toc227069387 \h </w:instrText>
            </w:r>
            <w:r w:rsidR="00FF08DD">
              <w:rPr>
                <w:noProof/>
                <w:webHidden/>
              </w:rPr>
            </w:r>
            <w:r w:rsidR="00FF08DD">
              <w:rPr>
                <w:noProof/>
                <w:webHidden/>
              </w:rPr>
              <w:fldChar w:fldCharType="separate"/>
            </w:r>
            <w:r w:rsidR="00F413DA">
              <w:rPr>
                <w:noProof/>
                <w:webHidden/>
              </w:rPr>
              <w:t>14</w:t>
            </w:r>
            <w:r w:rsidR="00FF08DD">
              <w:rPr>
                <w:noProof/>
                <w:webHidden/>
              </w:rPr>
              <w:fldChar w:fldCharType="end"/>
            </w:r>
          </w:hyperlink>
        </w:p>
        <w:p w14:paraId="68055301" w14:textId="3479F651" w:rsidR="00FF08DD" w:rsidRDefault="006112F0">
          <w:pPr>
            <w:pStyle w:val="Sommario1"/>
            <w:rPr>
              <w:rFonts w:asciiTheme="minorHAnsi" w:eastAsiaTheme="minorEastAsia" w:hAnsiTheme="minorHAnsi" w:cstheme="minorBidi"/>
              <w:noProof/>
              <w:sz w:val="22"/>
              <w:szCs w:val="22"/>
              <w:lang w:val="it-IT"/>
            </w:rPr>
          </w:pPr>
          <w:hyperlink w:anchor="_Toc227069388" w:history="1">
            <w:r w:rsidR="00FF08DD" w:rsidRPr="005B3FBC">
              <w:rPr>
                <w:rStyle w:val="Collegamentoipertestuale"/>
                <w:noProof/>
              </w:rPr>
              <w:t>ŠESTI NASLOV</w:t>
            </w:r>
          </w:hyperlink>
        </w:p>
        <w:p w14:paraId="2F4E38BD" w14:textId="6F8C6338" w:rsidR="00FF08DD" w:rsidRDefault="006112F0">
          <w:pPr>
            <w:pStyle w:val="Sommario1"/>
            <w:rPr>
              <w:rFonts w:asciiTheme="minorHAnsi" w:eastAsiaTheme="minorEastAsia" w:hAnsiTheme="minorHAnsi" w:cstheme="minorBidi"/>
              <w:noProof/>
              <w:sz w:val="22"/>
              <w:szCs w:val="22"/>
              <w:lang w:val="it-IT"/>
            </w:rPr>
          </w:pPr>
          <w:hyperlink w:anchor="_Toc227069389" w:history="1">
            <w:r w:rsidR="00FF08DD" w:rsidRPr="005B3FBC">
              <w:rPr>
                <w:rStyle w:val="Collegamentoipertestuale"/>
                <w:noProof/>
              </w:rPr>
              <w:t>LOKALNE UPRAVE</w:t>
            </w:r>
          </w:hyperlink>
        </w:p>
        <w:p w14:paraId="66E3694C" w14:textId="70D062CE"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90" w:history="1">
            <w:r w:rsidR="00FF08DD" w:rsidRPr="005B3FBC">
              <w:rPr>
                <w:rStyle w:val="Collegamentoipertestuale"/>
                <w:noProof/>
              </w:rPr>
              <w:t>59. člen</w:t>
            </w:r>
            <w:r w:rsidR="00FF08DD">
              <w:rPr>
                <w:noProof/>
                <w:webHidden/>
              </w:rPr>
              <w:tab/>
            </w:r>
            <w:r w:rsidR="00FF08DD">
              <w:rPr>
                <w:noProof/>
                <w:webHidden/>
              </w:rPr>
              <w:fldChar w:fldCharType="begin"/>
            </w:r>
            <w:r w:rsidR="00FF08DD">
              <w:rPr>
                <w:noProof/>
                <w:webHidden/>
              </w:rPr>
              <w:instrText xml:space="preserve"> PAGEREF _Toc227069390 \h </w:instrText>
            </w:r>
            <w:r w:rsidR="00FF08DD">
              <w:rPr>
                <w:noProof/>
                <w:webHidden/>
              </w:rPr>
            </w:r>
            <w:r w:rsidR="00FF08DD">
              <w:rPr>
                <w:noProof/>
                <w:webHidden/>
              </w:rPr>
              <w:fldChar w:fldCharType="separate"/>
            </w:r>
            <w:r w:rsidR="00F413DA">
              <w:rPr>
                <w:noProof/>
                <w:webHidden/>
              </w:rPr>
              <w:t>15</w:t>
            </w:r>
            <w:r w:rsidR="00FF08DD">
              <w:rPr>
                <w:noProof/>
                <w:webHidden/>
              </w:rPr>
              <w:fldChar w:fldCharType="end"/>
            </w:r>
          </w:hyperlink>
        </w:p>
        <w:p w14:paraId="3D4B831E" w14:textId="05EFD351"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91" w:history="1">
            <w:r w:rsidR="00FF08DD" w:rsidRPr="005B3FBC">
              <w:rPr>
                <w:rStyle w:val="Collegamentoipertestuale"/>
                <w:noProof/>
              </w:rPr>
              <w:t>46. člen (RAZVELJAVLJEN)</w:t>
            </w:r>
            <w:r w:rsidR="00FF08DD">
              <w:rPr>
                <w:noProof/>
                <w:webHidden/>
              </w:rPr>
              <w:tab/>
            </w:r>
            <w:r w:rsidR="00FF08DD">
              <w:rPr>
                <w:noProof/>
                <w:webHidden/>
              </w:rPr>
              <w:fldChar w:fldCharType="begin"/>
            </w:r>
            <w:r w:rsidR="00FF08DD">
              <w:rPr>
                <w:noProof/>
                <w:webHidden/>
              </w:rPr>
              <w:instrText xml:space="preserve"> PAGEREF _Toc227069391 \h </w:instrText>
            </w:r>
            <w:r w:rsidR="00FF08DD">
              <w:rPr>
                <w:noProof/>
                <w:webHidden/>
              </w:rPr>
            </w:r>
            <w:r w:rsidR="00FF08DD">
              <w:rPr>
                <w:noProof/>
                <w:webHidden/>
              </w:rPr>
              <w:fldChar w:fldCharType="separate"/>
            </w:r>
            <w:r w:rsidR="00F413DA">
              <w:rPr>
                <w:noProof/>
                <w:webHidden/>
              </w:rPr>
              <w:t>15</w:t>
            </w:r>
            <w:r w:rsidR="00FF08DD">
              <w:rPr>
                <w:noProof/>
                <w:webHidden/>
              </w:rPr>
              <w:fldChar w:fldCharType="end"/>
            </w:r>
          </w:hyperlink>
        </w:p>
        <w:p w14:paraId="14F1EF11" w14:textId="1020D1E9" w:rsidR="00FF08DD" w:rsidRDefault="006112F0">
          <w:pPr>
            <w:pStyle w:val="Sommario1"/>
            <w:rPr>
              <w:rFonts w:asciiTheme="minorHAnsi" w:eastAsiaTheme="minorEastAsia" w:hAnsiTheme="minorHAnsi" w:cstheme="minorBidi"/>
              <w:noProof/>
              <w:sz w:val="22"/>
              <w:szCs w:val="22"/>
              <w:lang w:val="it-IT"/>
            </w:rPr>
          </w:pPr>
          <w:hyperlink w:anchor="_Toc227069392" w:history="1">
            <w:r w:rsidR="00FF08DD" w:rsidRPr="005B3FBC">
              <w:rPr>
                <w:rStyle w:val="Collegamentoipertestuale"/>
                <w:noProof/>
              </w:rPr>
              <w:t>SEDMI NASLOV</w:t>
            </w:r>
          </w:hyperlink>
        </w:p>
        <w:p w14:paraId="206D1880" w14:textId="5F395D90" w:rsidR="00FF08DD" w:rsidRDefault="006112F0">
          <w:pPr>
            <w:pStyle w:val="Sommario1"/>
            <w:rPr>
              <w:rFonts w:asciiTheme="minorHAnsi" w:eastAsiaTheme="minorEastAsia" w:hAnsiTheme="minorHAnsi" w:cstheme="minorBidi"/>
              <w:noProof/>
              <w:sz w:val="22"/>
              <w:szCs w:val="22"/>
              <w:lang w:val="it-IT"/>
            </w:rPr>
          </w:pPr>
          <w:hyperlink w:anchor="_Toc227069393" w:history="1">
            <w:r w:rsidR="00FF08DD" w:rsidRPr="005B3FBC">
              <w:rPr>
                <w:rStyle w:val="Collegamentoipertestuale"/>
                <w:noProof/>
              </w:rPr>
              <w:t>ODNOSI MED DRŽAVO IN DEŽELO</w:t>
            </w:r>
          </w:hyperlink>
        </w:p>
        <w:p w14:paraId="14519841" w14:textId="478B7E69"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94" w:history="1">
            <w:r w:rsidR="00FF08DD" w:rsidRPr="005B3FBC">
              <w:rPr>
                <w:rStyle w:val="Collegamentoipertestuale"/>
                <w:noProof/>
              </w:rPr>
              <w:t>61. člen</w:t>
            </w:r>
            <w:r w:rsidR="00FF08DD">
              <w:rPr>
                <w:noProof/>
                <w:webHidden/>
              </w:rPr>
              <w:tab/>
            </w:r>
            <w:r w:rsidR="00FF08DD">
              <w:rPr>
                <w:noProof/>
                <w:webHidden/>
              </w:rPr>
              <w:fldChar w:fldCharType="begin"/>
            </w:r>
            <w:r w:rsidR="00FF08DD">
              <w:rPr>
                <w:noProof/>
                <w:webHidden/>
              </w:rPr>
              <w:instrText xml:space="preserve"> PAGEREF _Toc227069394 \h </w:instrText>
            </w:r>
            <w:r w:rsidR="00FF08DD">
              <w:rPr>
                <w:noProof/>
                <w:webHidden/>
              </w:rPr>
            </w:r>
            <w:r w:rsidR="00FF08DD">
              <w:rPr>
                <w:noProof/>
                <w:webHidden/>
              </w:rPr>
              <w:fldChar w:fldCharType="separate"/>
            </w:r>
            <w:r w:rsidR="00F413DA">
              <w:rPr>
                <w:noProof/>
                <w:webHidden/>
              </w:rPr>
              <w:t>15</w:t>
            </w:r>
            <w:r w:rsidR="00FF08DD">
              <w:rPr>
                <w:noProof/>
                <w:webHidden/>
              </w:rPr>
              <w:fldChar w:fldCharType="end"/>
            </w:r>
          </w:hyperlink>
        </w:p>
        <w:p w14:paraId="194AC078" w14:textId="5C390FFC"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95" w:history="1">
            <w:r w:rsidR="00FF08DD" w:rsidRPr="005B3FBC">
              <w:rPr>
                <w:rStyle w:val="Collegamentoipertestuale"/>
                <w:noProof/>
              </w:rPr>
              <w:t>62. člen</w:t>
            </w:r>
            <w:r w:rsidR="00FF08DD">
              <w:rPr>
                <w:noProof/>
                <w:webHidden/>
              </w:rPr>
              <w:tab/>
            </w:r>
            <w:r w:rsidR="00FF08DD">
              <w:rPr>
                <w:noProof/>
                <w:webHidden/>
              </w:rPr>
              <w:fldChar w:fldCharType="begin"/>
            </w:r>
            <w:r w:rsidR="00FF08DD">
              <w:rPr>
                <w:noProof/>
                <w:webHidden/>
              </w:rPr>
              <w:instrText xml:space="preserve"> PAGEREF _Toc227069395 \h </w:instrText>
            </w:r>
            <w:r w:rsidR="00FF08DD">
              <w:rPr>
                <w:noProof/>
                <w:webHidden/>
              </w:rPr>
            </w:r>
            <w:r w:rsidR="00FF08DD">
              <w:rPr>
                <w:noProof/>
                <w:webHidden/>
              </w:rPr>
              <w:fldChar w:fldCharType="separate"/>
            </w:r>
            <w:r w:rsidR="00F413DA">
              <w:rPr>
                <w:noProof/>
                <w:webHidden/>
              </w:rPr>
              <w:t>15</w:t>
            </w:r>
            <w:r w:rsidR="00FF08DD">
              <w:rPr>
                <w:noProof/>
                <w:webHidden/>
              </w:rPr>
              <w:fldChar w:fldCharType="end"/>
            </w:r>
          </w:hyperlink>
        </w:p>
        <w:p w14:paraId="63C680AD" w14:textId="59507B56" w:rsidR="00FF08DD" w:rsidRDefault="006112F0">
          <w:pPr>
            <w:pStyle w:val="Sommario1"/>
            <w:rPr>
              <w:rFonts w:asciiTheme="minorHAnsi" w:eastAsiaTheme="minorEastAsia" w:hAnsiTheme="minorHAnsi" w:cstheme="minorBidi"/>
              <w:noProof/>
              <w:sz w:val="22"/>
              <w:szCs w:val="22"/>
              <w:lang w:val="it-IT"/>
            </w:rPr>
          </w:pPr>
          <w:hyperlink w:anchor="_Toc227069396" w:history="1">
            <w:r w:rsidR="00FF08DD" w:rsidRPr="005B3FBC">
              <w:rPr>
                <w:rStyle w:val="Collegamentoipertestuale"/>
                <w:noProof/>
              </w:rPr>
              <w:t>OSMI NASLOV</w:t>
            </w:r>
          </w:hyperlink>
        </w:p>
        <w:p w14:paraId="514358D2" w14:textId="16DE8323" w:rsidR="00FF08DD" w:rsidRDefault="006112F0">
          <w:pPr>
            <w:pStyle w:val="Sommario1"/>
            <w:rPr>
              <w:rFonts w:asciiTheme="minorHAnsi" w:eastAsiaTheme="minorEastAsia" w:hAnsiTheme="minorHAnsi" w:cstheme="minorBidi"/>
              <w:noProof/>
              <w:sz w:val="22"/>
              <w:szCs w:val="22"/>
              <w:lang w:val="it-IT"/>
            </w:rPr>
          </w:pPr>
          <w:hyperlink w:anchor="_Toc227069397" w:history="1">
            <w:r w:rsidR="00FF08DD" w:rsidRPr="005B3FBC">
              <w:rPr>
                <w:rStyle w:val="Collegamentoipertestuale"/>
                <w:noProof/>
              </w:rPr>
              <w:t>DOPOLNILNE, PREHODNE IN KONČNE DOLOČBE</w:t>
            </w:r>
          </w:hyperlink>
        </w:p>
        <w:p w14:paraId="1FB34051" w14:textId="3E106512"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98" w:history="1">
            <w:r w:rsidR="00FF08DD" w:rsidRPr="005B3FBC">
              <w:rPr>
                <w:rStyle w:val="Collegamentoipertestuale"/>
                <w:noProof/>
              </w:rPr>
              <w:t>63. člen</w:t>
            </w:r>
            <w:r w:rsidR="00FF08DD">
              <w:rPr>
                <w:noProof/>
                <w:webHidden/>
              </w:rPr>
              <w:tab/>
            </w:r>
            <w:r w:rsidR="00FF08DD">
              <w:rPr>
                <w:noProof/>
                <w:webHidden/>
              </w:rPr>
              <w:fldChar w:fldCharType="begin"/>
            </w:r>
            <w:r w:rsidR="00FF08DD">
              <w:rPr>
                <w:noProof/>
                <w:webHidden/>
              </w:rPr>
              <w:instrText xml:space="preserve"> PAGEREF _Toc227069398 \h </w:instrText>
            </w:r>
            <w:r w:rsidR="00FF08DD">
              <w:rPr>
                <w:noProof/>
                <w:webHidden/>
              </w:rPr>
            </w:r>
            <w:r w:rsidR="00FF08DD">
              <w:rPr>
                <w:noProof/>
                <w:webHidden/>
              </w:rPr>
              <w:fldChar w:fldCharType="separate"/>
            </w:r>
            <w:r w:rsidR="00F413DA">
              <w:rPr>
                <w:noProof/>
                <w:webHidden/>
              </w:rPr>
              <w:t>16</w:t>
            </w:r>
            <w:r w:rsidR="00FF08DD">
              <w:rPr>
                <w:noProof/>
                <w:webHidden/>
              </w:rPr>
              <w:fldChar w:fldCharType="end"/>
            </w:r>
          </w:hyperlink>
        </w:p>
        <w:p w14:paraId="3AB7169A" w14:textId="6EE564D0"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399" w:history="1">
            <w:r w:rsidR="00FF08DD" w:rsidRPr="005B3FBC">
              <w:rPr>
                <w:rStyle w:val="Collegamentoipertestuale"/>
                <w:noProof/>
              </w:rPr>
              <w:t>64. člen</w:t>
            </w:r>
            <w:r w:rsidR="00FF08DD">
              <w:rPr>
                <w:noProof/>
                <w:webHidden/>
              </w:rPr>
              <w:tab/>
            </w:r>
            <w:r w:rsidR="00FF08DD">
              <w:rPr>
                <w:noProof/>
                <w:webHidden/>
              </w:rPr>
              <w:fldChar w:fldCharType="begin"/>
            </w:r>
            <w:r w:rsidR="00FF08DD">
              <w:rPr>
                <w:noProof/>
                <w:webHidden/>
              </w:rPr>
              <w:instrText xml:space="preserve"> PAGEREF _Toc227069399 \h </w:instrText>
            </w:r>
            <w:r w:rsidR="00FF08DD">
              <w:rPr>
                <w:noProof/>
                <w:webHidden/>
              </w:rPr>
            </w:r>
            <w:r w:rsidR="00FF08DD">
              <w:rPr>
                <w:noProof/>
                <w:webHidden/>
              </w:rPr>
              <w:fldChar w:fldCharType="separate"/>
            </w:r>
            <w:r w:rsidR="00F413DA">
              <w:rPr>
                <w:noProof/>
                <w:webHidden/>
              </w:rPr>
              <w:t>16</w:t>
            </w:r>
            <w:r w:rsidR="00FF08DD">
              <w:rPr>
                <w:noProof/>
                <w:webHidden/>
              </w:rPr>
              <w:fldChar w:fldCharType="end"/>
            </w:r>
          </w:hyperlink>
        </w:p>
        <w:p w14:paraId="1CEAEE1C" w14:textId="1009053A"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400" w:history="1">
            <w:r w:rsidR="00FF08DD" w:rsidRPr="005B3FBC">
              <w:rPr>
                <w:rStyle w:val="Collegamentoipertestuale"/>
                <w:noProof/>
              </w:rPr>
              <w:t>65. člen</w:t>
            </w:r>
            <w:r w:rsidR="00FF08DD">
              <w:rPr>
                <w:noProof/>
                <w:webHidden/>
              </w:rPr>
              <w:tab/>
            </w:r>
            <w:r w:rsidR="00FF08DD">
              <w:rPr>
                <w:noProof/>
                <w:webHidden/>
              </w:rPr>
              <w:fldChar w:fldCharType="begin"/>
            </w:r>
            <w:r w:rsidR="00FF08DD">
              <w:rPr>
                <w:noProof/>
                <w:webHidden/>
              </w:rPr>
              <w:instrText xml:space="preserve"> PAGEREF _Toc227069400 \h </w:instrText>
            </w:r>
            <w:r w:rsidR="00FF08DD">
              <w:rPr>
                <w:noProof/>
                <w:webHidden/>
              </w:rPr>
            </w:r>
            <w:r w:rsidR="00FF08DD">
              <w:rPr>
                <w:noProof/>
                <w:webHidden/>
              </w:rPr>
              <w:fldChar w:fldCharType="separate"/>
            </w:r>
            <w:r w:rsidR="00F413DA">
              <w:rPr>
                <w:noProof/>
                <w:webHidden/>
              </w:rPr>
              <w:t>16</w:t>
            </w:r>
            <w:r w:rsidR="00FF08DD">
              <w:rPr>
                <w:noProof/>
                <w:webHidden/>
              </w:rPr>
              <w:fldChar w:fldCharType="end"/>
            </w:r>
          </w:hyperlink>
        </w:p>
        <w:p w14:paraId="7BBD6BAE" w14:textId="1D33E31D"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401" w:history="1">
            <w:r w:rsidR="00FF08DD" w:rsidRPr="005B3FBC">
              <w:rPr>
                <w:rStyle w:val="Collegamentoipertestuale"/>
                <w:noProof/>
              </w:rPr>
              <w:t>66. člen</w:t>
            </w:r>
            <w:r w:rsidR="00FF08DD">
              <w:rPr>
                <w:noProof/>
                <w:webHidden/>
              </w:rPr>
              <w:tab/>
            </w:r>
            <w:r w:rsidR="00FF08DD">
              <w:rPr>
                <w:noProof/>
                <w:webHidden/>
              </w:rPr>
              <w:fldChar w:fldCharType="begin"/>
            </w:r>
            <w:r w:rsidR="00FF08DD">
              <w:rPr>
                <w:noProof/>
                <w:webHidden/>
              </w:rPr>
              <w:instrText xml:space="preserve"> PAGEREF _Toc227069401 \h </w:instrText>
            </w:r>
            <w:r w:rsidR="00FF08DD">
              <w:rPr>
                <w:noProof/>
                <w:webHidden/>
              </w:rPr>
            </w:r>
            <w:r w:rsidR="00FF08DD">
              <w:rPr>
                <w:noProof/>
                <w:webHidden/>
              </w:rPr>
              <w:fldChar w:fldCharType="separate"/>
            </w:r>
            <w:r w:rsidR="00F413DA">
              <w:rPr>
                <w:noProof/>
                <w:webHidden/>
              </w:rPr>
              <w:t>16</w:t>
            </w:r>
            <w:r w:rsidR="00FF08DD">
              <w:rPr>
                <w:noProof/>
                <w:webHidden/>
              </w:rPr>
              <w:fldChar w:fldCharType="end"/>
            </w:r>
          </w:hyperlink>
        </w:p>
        <w:p w14:paraId="2CD8E54D" w14:textId="15B069D8"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402" w:history="1">
            <w:r w:rsidR="00FF08DD" w:rsidRPr="005B3FBC">
              <w:rPr>
                <w:rStyle w:val="Collegamentoipertestuale"/>
                <w:noProof/>
              </w:rPr>
              <w:t>67. člen</w:t>
            </w:r>
            <w:r w:rsidR="00FF08DD">
              <w:rPr>
                <w:noProof/>
                <w:webHidden/>
              </w:rPr>
              <w:tab/>
            </w:r>
            <w:r w:rsidR="00FF08DD">
              <w:rPr>
                <w:noProof/>
                <w:webHidden/>
              </w:rPr>
              <w:fldChar w:fldCharType="begin"/>
            </w:r>
            <w:r w:rsidR="00FF08DD">
              <w:rPr>
                <w:noProof/>
                <w:webHidden/>
              </w:rPr>
              <w:instrText xml:space="preserve"> PAGEREF _Toc227069402 \h </w:instrText>
            </w:r>
            <w:r w:rsidR="00FF08DD">
              <w:rPr>
                <w:noProof/>
                <w:webHidden/>
              </w:rPr>
            </w:r>
            <w:r w:rsidR="00FF08DD">
              <w:rPr>
                <w:noProof/>
                <w:webHidden/>
              </w:rPr>
              <w:fldChar w:fldCharType="separate"/>
            </w:r>
            <w:r w:rsidR="00F413DA">
              <w:rPr>
                <w:noProof/>
                <w:webHidden/>
              </w:rPr>
              <w:t>16</w:t>
            </w:r>
            <w:r w:rsidR="00FF08DD">
              <w:rPr>
                <w:noProof/>
                <w:webHidden/>
              </w:rPr>
              <w:fldChar w:fldCharType="end"/>
            </w:r>
          </w:hyperlink>
        </w:p>
        <w:p w14:paraId="17E194D0" w14:textId="4A2010ED"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403" w:history="1">
            <w:r w:rsidR="00FF08DD" w:rsidRPr="005B3FBC">
              <w:rPr>
                <w:rStyle w:val="Collegamentoipertestuale"/>
                <w:noProof/>
              </w:rPr>
              <w:t>68. člen</w:t>
            </w:r>
            <w:r w:rsidR="00FF08DD">
              <w:rPr>
                <w:noProof/>
                <w:webHidden/>
              </w:rPr>
              <w:tab/>
            </w:r>
            <w:r w:rsidR="00FF08DD">
              <w:rPr>
                <w:noProof/>
                <w:webHidden/>
              </w:rPr>
              <w:fldChar w:fldCharType="begin"/>
            </w:r>
            <w:r w:rsidR="00FF08DD">
              <w:rPr>
                <w:noProof/>
                <w:webHidden/>
              </w:rPr>
              <w:instrText xml:space="preserve"> PAGEREF _Toc227069403 \h </w:instrText>
            </w:r>
            <w:r w:rsidR="00FF08DD">
              <w:rPr>
                <w:noProof/>
                <w:webHidden/>
              </w:rPr>
            </w:r>
            <w:r w:rsidR="00FF08DD">
              <w:rPr>
                <w:noProof/>
                <w:webHidden/>
              </w:rPr>
              <w:fldChar w:fldCharType="separate"/>
            </w:r>
            <w:r w:rsidR="00F413DA">
              <w:rPr>
                <w:noProof/>
                <w:webHidden/>
              </w:rPr>
              <w:t>17</w:t>
            </w:r>
            <w:r w:rsidR="00FF08DD">
              <w:rPr>
                <w:noProof/>
                <w:webHidden/>
              </w:rPr>
              <w:fldChar w:fldCharType="end"/>
            </w:r>
          </w:hyperlink>
        </w:p>
        <w:p w14:paraId="4416C13C" w14:textId="79B254AA"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404" w:history="1">
            <w:r w:rsidR="00FF08DD" w:rsidRPr="005B3FBC">
              <w:rPr>
                <w:rStyle w:val="Collegamentoipertestuale"/>
                <w:noProof/>
              </w:rPr>
              <w:t>69. člen</w:t>
            </w:r>
            <w:r w:rsidR="00FF08DD">
              <w:rPr>
                <w:noProof/>
                <w:webHidden/>
              </w:rPr>
              <w:tab/>
            </w:r>
            <w:r w:rsidR="00FF08DD">
              <w:rPr>
                <w:noProof/>
                <w:webHidden/>
              </w:rPr>
              <w:fldChar w:fldCharType="begin"/>
            </w:r>
            <w:r w:rsidR="00FF08DD">
              <w:rPr>
                <w:noProof/>
                <w:webHidden/>
              </w:rPr>
              <w:instrText xml:space="preserve"> PAGEREF _Toc227069404 \h </w:instrText>
            </w:r>
            <w:r w:rsidR="00FF08DD">
              <w:rPr>
                <w:noProof/>
                <w:webHidden/>
              </w:rPr>
            </w:r>
            <w:r w:rsidR="00FF08DD">
              <w:rPr>
                <w:noProof/>
                <w:webHidden/>
              </w:rPr>
              <w:fldChar w:fldCharType="separate"/>
            </w:r>
            <w:r w:rsidR="00F413DA">
              <w:rPr>
                <w:noProof/>
                <w:webHidden/>
              </w:rPr>
              <w:t>17</w:t>
            </w:r>
            <w:r w:rsidR="00FF08DD">
              <w:rPr>
                <w:noProof/>
                <w:webHidden/>
              </w:rPr>
              <w:fldChar w:fldCharType="end"/>
            </w:r>
          </w:hyperlink>
        </w:p>
        <w:p w14:paraId="37FFF430" w14:textId="0F57960C" w:rsidR="00FF08DD" w:rsidRDefault="006112F0">
          <w:pPr>
            <w:pStyle w:val="Sommario2"/>
            <w:tabs>
              <w:tab w:val="right" w:leader="dot" w:pos="9629"/>
            </w:tabs>
            <w:rPr>
              <w:rFonts w:asciiTheme="minorHAnsi" w:hAnsiTheme="minorHAnsi"/>
              <w:noProof/>
              <w:kern w:val="0"/>
              <w:sz w:val="22"/>
              <w:szCs w:val="22"/>
              <w:lang w:val="it-IT"/>
              <w14:ligatures w14:val="none"/>
            </w:rPr>
          </w:pPr>
          <w:hyperlink w:anchor="_Toc227069405" w:history="1">
            <w:r w:rsidR="00FF08DD" w:rsidRPr="005B3FBC">
              <w:rPr>
                <w:rStyle w:val="Collegamentoipertestuale"/>
                <w:noProof/>
              </w:rPr>
              <w:t>70. člen</w:t>
            </w:r>
            <w:r w:rsidR="00FF08DD">
              <w:rPr>
                <w:noProof/>
                <w:webHidden/>
              </w:rPr>
              <w:tab/>
            </w:r>
            <w:r w:rsidR="00FF08DD">
              <w:rPr>
                <w:noProof/>
                <w:webHidden/>
              </w:rPr>
              <w:fldChar w:fldCharType="begin"/>
            </w:r>
            <w:r w:rsidR="00FF08DD">
              <w:rPr>
                <w:noProof/>
                <w:webHidden/>
              </w:rPr>
              <w:instrText xml:space="preserve"> PAGEREF _Toc227069405 \h </w:instrText>
            </w:r>
            <w:r w:rsidR="00FF08DD">
              <w:rPr>
                <w:noProof/>
                <w:webHidden/>
              </w:rPr>
            </w:r>
            <w:r w:rsidR="00FF08DD">
              <w:rPr>
                <w:noProof/>
                <w:webHidden/>
              </w:rPr>
              <w:fldChar w:fldCharType="separate"/>
            </w:r>
            <w:r w:rsidR="00F413DA">
              <w:rPr>
                <w:noProof/>
                <w:webHidden/>
              </w:rPr>
              <w:t>17</w:t>
            </w:r>
            <w:r w:rsidR="00FF08DD">
              <w:rPr>
                <w:noProof/>
                <w:webHidden/>
              </w:rPr>
              <w:fldChar w:fldCharType="end"/>
            </w:r>
          </w:hyperlink>
        </w:p>
        <w:p w14:paraId="1632ADC4" w14:textId="24A46385" w:rsidR="008E29F0" w:rsidRPr="00DC3B62" w:rsidRDefault="008E29F0">
          <w:r w:rsidRPr="00DC3B62">
            <w:fldChar w:fldCharType="end"/>
          </w:r>
        </w:p>
      </w:sdtContent>
    </w:sdt>
    <w:p w14:paraId="0352F8DA" w14:textId="104D85E0" w:rsidR="008A6205" w:rsidRPr="00DC3B62" w:rsidRDefault="008A6205" w:rsidP="00C11C8F">
      <w:pPr>
        <w:pStyle w:val="Articolo"/>
      </w:pPr>
    </w:p>
    <w:p w14:paraId="5BEC64A5" w14:textId="77777777" w:rsidR="008A6205" w:rsidRPr="00DC3B62" w:rsidRDefault="008A6205" w:rsidP="00C11C8F">
      <w:pPr>
        <w:pStyle w:val="Articolo"/>
        <w:sectPr w:rsidR="008A6205" w:rsidRPr="00DC3B62" w:rsidSect="001D5750">
          <w:headerReference w:type="even" r:id="rId13"/>
          <w:headerReference w:type="default" r:id="rId14"/>
          <w:footerReference w:type="even" r:id="rId15"/>
          <w:endnotePr>
            <w:numFmt w:val="chicago"/>
          </w:endnotePr>
          <w:pgSz w:w="11907" w:h="16840" w:code="9"/>
          <w:pgMar w:top="1134" w:right="1134" w:bottom="1134" w:left="1134" w:header="720" w:footer="720" w:gutter="0"/>
          <w:pgNumType w:start="1"/>
          <w:cols w:space="720"/>
          <w:docGrid w:linePitch="272"/>
        </w:sectPr>
      </w:pPr>
    </w:p>
    <w:p w14:paraId="5B4BF6A6" w14:textId="7370371C" w:rsidR="00161E15" w:rsidRPr="00DC3B62" w:rsidRDefault="00D546FD" w:rsidP="00373A82">
      <w:pPr>
        <w:pStyle w:val="Titolo1"/>
      </w:pPr>
      <w:bookmarkStart w:id="1" w:name="_Toc227069302"/>
      <w:r w:rsidRPr="00DC3B62">
        <w:lastRenderedPageBreak/>
        <w:t>PRVI NASLOV</w:t>
      </w:r>
      <w:bookmarkEnd w:id="1"/>
    </w:p>
    <w:p w14:paraId="29BF40BE" w14:textId="5FA7CB5A" w:rsidR="00C75CE8" w:rsidRPr="00DC3B62" w:rsidRDefault="00D546FD" w:rsidP="00373A82">
      <w:pPr>
        <w:pStyle w:val="Titolo1"/>
      </w:pPr>
      <w:bookmarkStart w:id="2" w:name="_Toc227069303"/>
      <w:r w:rsidRPr="00DC3B62">
        <w:t>USTANOVITEV DEŽELE</w:t>
      </w:r>
      <w:bookmarkEnd w:id="2"/>
    </w:p>
    <w:p w14:paraId="29237F4F" w14:textId="5F821DAC" w:rsidR="008C5955" w:rsidRPr="00DC3B62" w:rsidRDefault="008C5955" w:rsidP="00C11C8F">
      <w:pPr>
        <w:pStyle w:val="Titolo2"/>
      </w:pPr>
      <w:bookmarkStart w:id="3" w:name="_Toc227069304"/>
      <w:r w:rsidRPr="00DC3B62">
        <w:t>1</w:t>
      </w:r>
      <w:r w:rsidR="00D546FD" w:rsidRPr="00DC3B62">
        <w:t>. člen</w:t>
      </w:r>
      <w:bookmarkEnd w:id="3"/>
    </w:p>
    <w:p w14:paraId="51D7BBB6" w14:textId="24A95FEC" w:rsidR="00C75CE8" w:rsidRPr="00DC3B62" w:rsidRDefault="002F5A6E" w:rsidP="000C62AD">
      <w:pPr>
        <w:pStyle w:val="Commanonnumerato"/>
        <w:widowControl w:val="0"/>
        <w:spacing w:before="120" w:after="0"/>
        <w:rPr>
          <w:sz w:val="24"/>
          <w:szCs w:val="24"/>
        </w:rPr>
      </w:pPr>
      <w:r w:rsidRPr="00DC3B62">
        <w:rPr>
          <w:sz w:val="24"/>
          <w:szCs w:val="24"/>
          <w:lang w:bidi="sl-SI"/>
        </w:rPr>
        <w:t>Furlanija - Julijska krajina se v skladu z ustavnimi načeli in na podlagi tega statuta ustanovi kot avtonomna dežela s pravno osebnostjo v okviru enotnosti Italijanske republike, ki je ena in nedeljiva</w:t>
      </w:r>
      <w:r w:rsidR="008C5955" w:rsidRPr="00DC3B62">
        <w:rPr>
          <w:sz w:val="24"/>
          <w:szCs w:val="24"/>
        </w:rPr>
        <w:t>.</w:t>
      </w:r>
    </w:p>
    <w:p w14:paraId="5C490FEE" w14:textId="6CC51E8C" w:rsidR="008C5955" w:rsidRPr="00DC3B62" w:rsidRDefault="008C5955" w:rsidP="00C11C8F">
      <w:pPr>
        <w:pStyle w:val="Titolo2"/>
      </w:pPr>
      <w:bookmarkStart w:id="4" w:name="_Toc227069305"/>
      <w:r w:rsidRPr="00DC3B62">
        <w:t>2</w:t>
      </w:r>
      <w:r w:rsidR="00D546FD" w:rsidRPr="00DC3B62">
        <w:t>. člen</w:t>
      </w:r>
      <w:bookmarkEnd w:id="4"/>
    </w:p>
    <w:p w14:paraId="79F4FCFE" w14:textId="0421AB33" w:rsidR="008C5955" w:rsidRPr="00DC3B62" w:rsidRDefault="00876939" w:rsidP="000C62AD">
      <w:pPr>
        <w:pStyle w:val="Commanonnumerato"/>
        <w:widowControl w:val="0"/>
        <w:spacing w:before="120" w:after="0"/>
        <w:rPr>
          <w:sz w:val="24"/>
          <w:szCs w:val="24"/>
        </w:rPr>
      </w:pPr>
      <w:r w:rsidRPr="00DC3B62">
        <w:rPr>
          <w:sz w:val="24"/>
          <w:szCs w:val="24"/>
          <w:lang w:bidi="sl-SI"/>
        </w:rPr>
        <w:t>Dežela obsega ozemlje sedanjih pokrajin Gorica, Videm, Pordenone in Trst</w:t>
      </w:r>
      <w:r w:rsidR="008C5955" w:rsidRPr="00DC3B62">
        <w:rPr>
          <w:sz w:val="24"/>
          <w:szCs w:val="24"/>
        </w:rPr>
        <w:t>.</w:t>
      </w:r>
      <w:r w:rsidR="005950D2" w:rsidRPr="00DC3B62">
        <w:rPr>
          <w:rStyle w:val="Rimandonotaapidipagina"/>
          <w:b/>
          <w:sz w:val="24"/>
          <w:szCs w:val="24"/>
        </w:rPr>
        <w:footnoteReference w:id="3"/>
      </w:r>
      <w:r w:rsidR="00DF256D" w:rsidRPr="00DC3B62">
        <w:rPr>
          <w:sz w:val="24"/>
          <w:szCs w:val="24"/>
        </w:rPr>
        <w:t xml:space="preserve"> </w:t>
      </w:r>
    </w:p>
    <w:p w14:paraId="469A8CD1" w14:textId="63BA49B9" w:rsidR="008C5955" w:rsidRPr="00DC3B62" w:rsidRDefault="00876939" w:rsidP="000C62AD">
      <w:pPr>
        <w:pStyle w:val="Commanonnumerato"/>
        <w:widowControl w:val="0"/>
        <w:spacing w:before="120" w:after="0"/>
        <w:rPr>
          <w:sz w:val="24"/>
          <w:szCs w:val="24"/>
        </w:rPr>
      </w:pPr>
      <w:r w:rsidRPr="00DC3B62">
        <w:rPr>
          <w:sz w:val="24"/>
          <w:szCs w:val="24"/>
          <w:lang w:bidi="sl-SI"/>
        </w:rPr>
        <w:t>Glavno mesto dežele je Trst</w:t>
      </w:r>
      <w:r w:rsidR="008C5955" w:rsidRPr="00DC3B62">
        <w:rPr>
          <w:sz w:val="24"/>
          <w:szCs w:val="24"/>
        </w:rPr>
        <w:t>.</w:t>
      </w:r>
    </w:p>
    <w:p w14:paraId="3219012C" w14:textId="247E225B" w:rsidR="00C75CE8" w:rsidRPr="00DC3B62" w:rsidRDefault="00876939" w:rsidP="000C62AD">
      <w:pPr>
        <w:pStyle w:val="Commanonnumerato"/>
        <w:widowControl w:val="0"/>
        <w:spacing w:before="120" w:after="0"/>
        <w:rPr>
          <w:sz w:val="24"/>
          <w:szCs w:val="24"/>
        </w:rPr>
      </w:pPr>
      <w:r w:rsidRPr="00DC3B62">
        <w:rPr>
          <w:sz w:val="24"/>
          <w:szCs w:val="24"/>
          <w:lang w:bidi="sl-SI"/>
        </w:rPr>
        <w:t>Ob upoštevanju predpisov o uporabi državne zastave ima dežela svoj prapor in svoj grb, ki ju z uredbo potrdi predsednik republike</w:t>
      </w:r>
      <w:r w:rsidR="008C5955" w:rsidRPr="00DC3B62">
        <w:rPr>
          <w:sz w:val="24"/>
          <w:szCs w:val="24"/>
        </w:rPr>
        <w:t>.</w:t>
      </w:r>
    </w:p>
    <w:p w14:paraId="044EC742" w14:textId="58FF1A61" w:rsidR="008C5955" w:rsidRPr="00DC3B62" w:rsidRDefault="008C5955" w:rsidP="00C11C8F">
      <w:pPr>
        <w:pStyle w:val="Titolo2"/>
      </w:pPr>
      <w:bookmarkStart w:id="5" w:name="_Toc227069306"/>
      <w:r w:rsidRPr="00DC3B62">
        <w:t>3</w:t>
      </w:r>
      <w:r w:rsidR="00D546FD" w:rsidRPr="00DC3B62">
        <w:t>. člen</w:t>
      </w:r>
      <w:bookmarkEnd w:id="5"/>
    </w:p>
    <w:p w14:paraId="612BA511" w14:textId="1429A0DA" w:rsidR="00F3526B" w:rsidRPr="00DC3B62" w:rsidRDefault="00876939" w:rsidP="000C62AD">
      <w:pPr>
        <w:pStyle w:val="Commanonnumerato"/>
        <w:widowControl w:val="0"/>
        <w:spacing w:before="120" w:after="0"/>
        <w:rPr>
          <w:sz w:val="24"/>
          <w:szCs w:val="24"/>
        </w:rPr>
      </w:pPr>
      <w:r w:rsidRPr="00DC3B62">
        <w:rPr>
          <w:sz w:val="24"/>
          <w:szCs w:val="24"/>
          <w:lang w:bidi="sl-SI"/>
        </w:rPr>
        <w:t>V deželi se priznavajo enake pravice in enaka obravnava vseh državljanov, ne glede na njihovo jezikovno pripadnost, z varstvom njihovih etničnih in kulturnih posebnosti</w:t>
      </w:r>
      <w:r w:rsidR="008C5955" w:rsidRPr="00DC3B62">
        <w:rPr>
          <w:sz w:val="24"/>
          <w:szCs w:val="24"/>
        </w:rPr>
        <w:t>.</w:t>
      </w:r>
    </w:p>
    <w:p w14:paraId="382C60D0" w14:textId="73407810" w:rsidR="00161E15" w:rsidRPr="00DC3B62" w:rsidRDefault="00284FDD" w:rsidP="00CE7632">
      <w:pPr>
        <w:pStyle w:val="Titolo1"/>
        <w:spacing w:before="240"/>
      </w:pPr>
      <w:bookmarkStart w:id="6" w:name="_Toc227069307"/>
      <w:r w:rsidRPr="00DC3B62">
        <w:t>DRUGI NASLOV</w:t>
      </w:r>
      <w:bookmarkEnd w:id="6"/>
    </w:p>
    <w:p w14:paraId="530BF095" w14:textId="13F76E1C" w:rsidR="00C75CE8" w:rsidRPr="00DC3B62" w:rsidRDefault="00F3083C" w:rsidP="00CE7632">
      <w:pPr>
        <w:pStyle w:val="Titolo1"/>
      </w:pPr>
      <w:bookmarkStart w:id="7" w:name="_Toc227069308"/>
      <w:r w:rsidRPr="00DC3B62">
        <w:t>PRISTOJNOSTI DEŽELE</w:t>
      </w:r>
      <w:bookmarkEnd w:id="7"/>
    </w:p>
    <w:p w14:paraId="36070700" w14:textId="7D21BD9B" w:rsidR="00161E15" w:rsidRPr="00DC3B62" w:rsidRDefault="00284FDD" w:rsidP="00CE7632">
      <w:pPr>
        <w:pStyle w:val="Titolo1"/>
        <w:spacing w:before="240"/>
      </w:pPr>
      <w:bookmarkStart w:id="8" w:name="_Toc227069309"/>
      <w:r w:rsidRPr="00DC3B62">
        <w:t>Prvo poglavje</w:t>
      </w:r>
      <w:bookmarkEnd w:id="8"/>
    </w:p>
    <w:p w14:paraId="0C19793F" w14:textId="2EF9647A" w:rsidR="00C75CE8" w:rsidRPr="00DC3B62" w:rsidRDefault="00F3083C" w:rsidP="00CE7632">
      <w:pPr>
        <w:pStyle w:val="Titolo1"/>
      </w:pPr>
      <w:bookmarkStart w:id="9" w:name="_Toc227069310"/>
      <w:r w:rsidRPr="00DC3B62">
        <w:t>Zakonodajne pristojnosti</w:t>
      </w:r>
      <w:bookmarkEnd w:id="9"/>
    </w:p>
    <w:p w14:paraId="484D15B1" w14:textId="374C7624" w:rsidR="008C5955" w:rsidRPr="00DC3B62" w:rsidRDefault="008C5955" w:rsidP="00C11C8F">
      <w:pPr>
        <w:pStyle w:val="Titolo2"/>
      </w:pPr>
      <w:bookmarkStart w:id="10" w:name="_Toc227069311"/>
      <w:r w:rsidRPr="00DC3B62">
        <w:t>4</w:t>
      </w:r>
      <w:r w:rsidR="00D546FD" w:rsidRPr="00DC3B62">
        <w:t>. člen</w:t>
      </w:r>
      <w:bookmarkEnd w:id="10"/>
    </w:p>
    <w:p w14:paraId="5045FCCB" w14:textId="63DF6579" w:rsidR="008C5955" w:rsidRPr="00DC3B62" w:rsidRDefault="00B52B7E" w:rsidP="000C62AD">
      <w:pPr>
        <w:pStyle w:val="Commanonnumerato"/>
        <w:widowControl w:val="0"/>
        <w:spacing w:before="120" w:after="0"/>
        <w:rPr>
          <w:sz w:val="24"/>
          <w:szCs w:val="24"/>
        </w:rPr>
      </w:pPr>
      <w:r w:rsidRPr="00DC3B62">
        <w:rPr>
          <w:sz w:val="24"/>
          <w:szCs w:val="24"/>
          <w:lang w:bidi="sl-SI"/>
        </w:rPr>
        <w:t>Dežela ima v skladu z ustavo, splošnimi načeli pravnega reda Republike,</w:t>
      </w:r>
      <w:r w:rsidR="00D8623A" w:rsidRPr="00DC3B62">
        <w:rPr>
          <w:rStyle w:val="Rimandonotaapidipagina"/>
          <w:b/>
          <w:sz w:val="24"/>
          <w:szCs w:val="24"/>
          <w:lang w:bidi="sl-SI"/>
        </w:rPr>
        <w:footnoteReference w:id="4"/>
      </w:r>
      <w:r w:rsidRPr="00DC3B62">
        <w:rPr>
          <w:sz w:val="24"/>
          <w:szCs w:val="24"/>
          <w:lang w:bidi="sl-SI"/>
        </w:rPr>
        <w:t xml:space="preserve"> temeljnimi pravili družbenogospodarskih reform in mednarodnimi obveznostmi države ter ob upoštevanju državnih interesov in interesov drugih dežel zakonodajno pristojnost na naslednjih področjih</w:t>
      </w:r>
      <w:r w:rsidR="008C5955" w:rsidRPr="00DC3B62">
        <w:rPr>
          <w:sz w:val="24"/>
          <w:szCs w:val="24"/>
        </w:rPr>
        <w:t>:</w:t>
      </w:r>
    </w:p>
    <w:p w14:paraId="27FFDB41" w14:textId="564EED82" w:rsidR="008C5955" w:rsidRPr="00DC3B62" w:rsidRDefault="008C5955" w:rsidP="000C62AD">
      <w:pPr>
        <w:pStyle w:val="Commanonnumerato"/>
        <w:widowControl w:val="0"/>
        <w:spacing w:before="120" w:after="0"/>
        <w:rPr>
          <w:sz w:val="24"/>
          <w:szCs w:val="24"/>
        </w:rPr>
      </w:pPr>
      <w:r w:rsidRPr="00DC3B62">
        <w:rPr>
          <w:sz w:val="24"/>
          <w:szCs w:val="24"/>
        </w:rPr>
        <w:t>1)</w:t>
      </w:r>
      <w:r w:rsidRPr="00DC3B62">
        <w:rPr>
          <w:sz w:val="24"/>
          <w:szCs w:val="24"/>
        </w:rPr>
        <w:tab/>
      </w:r>
      <w:r w:rsidR="00876939" w:rsidRPr="00DC3B62">
        <w:rPr>
          <w:sz w:val="24"/>
          <w:szCs w:val="24"/>
          <w:lang w:bidi="sl-SI"/>
        </w:rPr>
        <w:t>ureditev deželnih uradov in zavodov ter delovnopravni status in plačni položaj zaposlenih</w:t>
      </w:r>
      <w:r w:rsidRPr="00DC3B62">
        <w:rPr>
          <w:sz w:val="24"/>
          <w:szCs w:val="24"/>
        </w:rPr>
        <w:t>;</w:t>
      </w:r>
    </w:p>
    <w:p w14:paraId="1D8B087C" w14:textId="314B6EA8" w:rsidR="008C5955" w:rsidRPr="00EE40C2" w:rsidRDefault="008C5955" w:rsidP="000C62AD">
      <w:pPr>
        <w:pStyle w:val="Commanonnumerato"/>
        <w:widowControl w:val="0"/>
        <w:spacing w:before="120" w:after="0"/>
        <w:rPr>
          <w:sz w:val="24"/>
          <w:szCs w:val="24"/>
        </w:rPr>
      </w:pPr>
      <w:r w:rsidRPr="00EE40C2">
        <w:rPr>
          <w:sz w:val="24"/>
          <w:szCs w:val="24"/>
        </w:rPr>
        <w:t>1</w:t>
      </w:r>
      <w:r w:rsidR="002C3AA0" w:rsidRPr="00EE40C2">
        <w:rPr>
          <w:sz w:val="24"/>
          <w:szCs w:val="24"/>
        </w:rPr>
        <w:t xml:space="preserve"> </w:t>
      </w:r>
      <w:r w:rsidRPr="00EE40C2">
        <w:rPr>
          <w:i/>
          <w:sz w:val="24"/>
          <w:szCs w:val="24"/>
        </w:rPr>
        <w:t>bis</w:t>
      </w:r>
      <w:r w:rsidRPr="00EE40C2">
        <w:rPr>
          <w:sz w:val="24"/>
          <w:szCs w:val="24"/>
        </w:rPr>
        <w:t>)</w:t>
      </w:r>
      <w:r w:rsidRPr="00EE40C2">
        <w:rPr>
          <w:sz w:val="24"/>
          <w:szCs w:val="24"/>
        </w:rPr>
        <w:tab/>
      </w:r>
      <w:r w:rsidR="00B52B7E" w:rsidRPr="00DC3B62">
        <w:rPr>
          <w:sz w:val="24"/>
          <w:szCs w:val="24"/>
          <w:lang w:bidi="sl-SI"/>
        </w:rPr>
        <w:t>ureditev lokalnih uprav in njihovih delov;</w:t>
      </w:r>
      <w:r w:rsidR="00D8623A" w:rsidRPr="00DC3B62">
        <w:rPr>
          <w:rStyle w:val="Rimandonotaapidipagina"/>
          <w:b/>
          <w:sz w:val="24"/>
          <w:szCs w:val="24"/>
        </w:rPr>
        <w:footnoteReference w:id="5"/>
      </w:r>
    </w:p>
    <w:p w14:paraId="79D1358A" w14:textId="4B21F958" w:rsidR="008C5955" w:rsidRPr="00EE40C2" w:rsidRDefault="008C5955" w:rsidP="000C62AD">
      <w:pPr>
        <w:pStyle w:val="Commanonnumerato"/>
        <w:widowControl w:val="0"/>
        <w:spacing w:before="120" w:after="0"/>
        <w:rPr>
          <w:sz w:val="24"/>
          <w:szCs w:val="24"/>
        </w:rPr>
      </w:pPr>
      <w:r w:rsidRPr="00EE40C2">
        <w:rPr>
          <w:sz w:val="24"/>
          <w:szCs w:val="24"/>
        </w:rPr>
        <w:t>2)</w:t>
      </w:r>
      <w:r w:rsidRPr="00EE40C2">
        <w:rPr>
          <w:sz w:val="24"/>
          <w:szCs w:val="24"/>
        </w:rPr>
        <w:tab/>
      </w:r>
      <w:r w:rsidR="00876939" w:rsidRPr="00EE40C2">
        <w:rPr>
          <w:sz w:val="24"/>
          <w:szCs w:val="24"/>
          <w:lang w:bidi="sl-SI"/>
        </w:rPr>
        <w:t>kmetijstvo in gozdovi, bonifikacije, določitev najmanjših obdelovalnih površin, komasacija, namakanje, melioracije kmetijskih in drugih zemljišč, živinoreja, ribogojstvo, gorsko gospodarstvo, gozdarska služba</w:t>
      </w:r>
      <w:r w:rsidRPr="00EE40C2">
        <w:rPr>
          <w:sz w:val="24"/>
          <w:szCs w:val="24"/>
        </w:rPr>
        <w:t>;</w:t>
      </w:r>
    </w:p>
    <w:p w14:paraId="69FFEDAF" w14:textId="2924F138" w:rsidR="008C5955" w:rsidRPr="00DC3B62" w:rsidRDefault="008C5955" w:rsidP="000C62AD">
      <w:pPr>
        <w:pStyle w:val="Commanonnumerato"/>
        <w:widowControl w:val="0"/>
        <w:spacing w:before="120" w:after="0"/>
        <w:rPr>
          <w:sz w:val="24"/>
          <w:szCs w:val="24"/>
        </w:rPr>
      </w:pPr>
      <w:r w:rsidRPr="00DC3B62">
        <w:rPr>
          <w:sz w:val="24"/>
          <w:szCs w:val="24"/>
        </w:rPr>
        <w:t>3)</w:t>
      </w:r>
      <w:r w:rsidRPr="00DC3B62">
        <w:rPr>
          <w:sz w:val="24"/>
          <w:szCs w:val="24"/>
        </w:rPr>
        <w:tab/>
      </w:r>
      <w:r w:rsidR="00876939" w:rsidRPr="00DC3B62">
        <w:rPr>
          <w:sz w:val="24"/>
          <w:szCs w:val="24"/>
          <w:lang w:bidi="sl-SI"/>
        </w:rPr>
        <w:t>lovstvo in ribolov</w:t>
      </w:r>
      <w:r w:rsidRPr="00DC3B62">
        <w:rPr>
          <w:sz w:val="24"/>
          <w:szCs w:val="24"/>
        </w:rPr>
        <w:t>;</w:t>
      </w:r>
    </w:p>
    <w:p w14:paraId="1A4E4AD6" w14:textId="5C89D016" w:rsidR="008C5955" w:rsidRPr="00DC3B62" w:rsidRDefault="008C5955" w:rsidP="000C62AD">
      <w:pPr>
        <w:pStyle w:val="Commanonnumerato"/>
        <w:widowControl w:val="0"/>
        <w:spacing w:before="120" w:after="0"/>
        <w:rPr>
          <w:sz w:val="24"/>
          <w:szCs w:val="24"/>
        </w:rPr>
      </w:pPr>
      <w:r w:rsidRPr="00DC3B62">
        <w:rPr>
          <w:sz w:val="24"/>
          <w:szCs w:val="24"/>
        </w:rPr>
        <w:t>4)</w:t>
      </w:r>
      <w:r w:rsidRPr="00DC3B62">
        <w:rPr>
          <w:sz w:val="24"/>
          <w:szCs w:val="24"/>
        </w:rPr>
        <w:tab/>
      </w:r>
      <w:r w:rsidR="00876939" w:rsidRPr="00DC3B62">
        <w:rPr>
          <w:sz w:val="24"/>
          <w:szCs w:val="24"/>
          <w:lang w:bidi="sl-SI"/>
        </w:rPr>
        <w:t>pravice do skupnega užitka zemljišč</w:t>
      </w:r>
      <w:r w:rsidRPr="00DC3B62">
        <w:rPr>
          <w:sz w:val="24"/>
          <w:szCs w:val="24"/>
        </w:rPr>
        <w:t>;</w:t>
      </w:r>
    </w:p>
    <w:p w14:paraId="4899BBAC" w14:textId="700B11EF" w:rsidR="008C5955" w:rsidRPr="00DC3B62" w:rsidRDefault="008C5955" w:rsidP="000C62AD">
      <w:pPr>
        <w:pStyle w:val="Commanonnumerato"/>
        <w:widowControl w:val="0"/>
        <w:spacing w:before="120" w:after="0"/>
        <w:rPr>
          <w:sz w:val="24"/>
          <w:szCs w:val="24"/>
        </w:rPr>
      </w:pPr>
      <w:r w:rsidRPr="00DC3B62">
        <w:rPr>
          <w:sz w:val="24"/>
          <w:szCs w:val="24"/>
        </w:rPr>
        <w:t>5)</w:t>
      </w:r>
      <w:r w:rsidRPr="00DC3B62">
        <w:rPr>
          <w:sz w:val="24"/>
          <w:szCs w:val="24"/>
        </w:rPr>
        <w:tab/>
      </w:r>
      <w:r w:rsidR="00876939" w:rsidRPr="00DC3B62">
        <w:rPr>
          <w:sz w:val="24"/>
          <w:szCs w:val="24"/>
          <w:lang w:bidi="sl-SI"/>
        </w:rPr>
        <w:t>vzpostavitev in vodenje zemljiške knjige</w:t>
      </w:r>
      <w:r w:rsidRPr="00DC3B62">
        <w:rPr>
          <w:sz w:val="24"/>
          <w:szCs w:val="24"/>
        </w:rPr>
        <w:t>;</w:t>
      </w:r>
    </w:p>
    <w:p w14:paraId="4CC19DB6" w14:textId="0060CE48" w:rsidR="008C5955" w:rsidRPr="00DC3B62" w:rsidRDefault="008C5955" w:rsidP="000C62AD">
      <w:pPr>
        <w:pStyle w:val="Commanonnumerato"/>
        <w:widowControl w:val="0"/>
        <w:spacing w:before="120" w:after="0"/>
        <w:rPr>
          <w:sz w:val="24"/>
          <w:szCs w:val="24"/>
        </w:rPr>
      </w:pPr>
      <w:r w:rsidRPr="00DC3B62">
        <w:rPr>
          <w:sz w:val="24"/>
          <w:szCs w:val="24"/>
        </w:rPr>
        <w:t>6)</w:t>
      </w:r>
      <w:r w:rsidRPr="00DC3B62">
        <w:rPr>
          <w:sz w:val="24"/>
          <w:szCs w:val="24"/>
        </w:rPr>
        <w:tab/>
      </w:r>
      <w:r w:rsidR="00876939" w:rsidRPr="00DC3B62">
        <w:rPr>
          <w:sz w:val="24"/>
          <w:szCs w:val="24"/>
          <w:lang w:bidi="sl-SI"/>
        </w:rPr>
        <w:t>industrija in trgovina</w:t>
      </w:r>
      <w:r w:rsidRPr="00DC3B62">
        <w:rPr>
          <w:sz w:val="24"/>
          <w:szCs w:val="24"/>
        </w:rPr>
        <w:t>;</w:t>
      </w:r>
    </w:p>
    <w:p w14:paraId="3ACC1BFF" w14:textId="22DC6844" w:rsidR="008C5955" w:rsidRPr="00DC3B62" w:rsidRDefault="008C5955" w:rsidP="000C62AD">
      <w:pPr>
        <w:pStyle w:val="Commanonnumerato"/>
        <w:widowControl w:val="0"/>
        <w:spacing w:before="120" w:after="0"/>
        <w:rPr>
          <w:sz w:val="24"/>
          <w:szCs w:val="24"/>
        </w:rPr>
      </w:pPr>
      <w:r w:rsidRPr="00DC3B62">
        <w:rPr>
          <w:sz w:val="24"/>
          <w:szCs w:val="24"/>
        </w:rPr>
        <w:t>7)</w:t>
      </w:r>
      <w:r w:rsidRPr="00DC3B62">
        <w:rPr>
          <w:sz w:val="24"/>
          <w:szCs w:val="24"/>
        </w:rPr>
        <w:tab/>
      </w:r>
      <w:r w:rsidR="00876939" w:rsidRPr="00DC3B62">
        <w:rPr>
          <w:sz w:val="24"/>
          <w:szCs w:val="24"/>
          <w:lang w:bidi="sl-SI"/>
        </w:rPr>
        <w:t>obrt</w:t>
      </w:r>
      <w:r w:rsidRPr="00DC3B62">
        <w:rPr>
          <w:sz w:val="24"/>
          <w:szCs w:val="24"/>
        </w:rPr>
        <w:t>;</w:t>
      </w:r>
    </w:p>
    <w:p w14:paraId="435AC70D" w14:textId="3B8A96F0" w:rsidR="008C5955" w:rsidRPr="00DC3B62" w:rsidRDefault="008C5955" w:rsidP="000C62AD">
      <w:pPr>
        <w:pStyle w:val="Commanonnumerato"/>
        <w:widowControl w:val="0"/>
        <w:spacing w:before="120" w:after="0"/>
        <w:rPr>
          <w:sz w:val="24"/>
          <w:szCs w:val="24"/>
        </w:rPr>
      </w:pPr>
      <w:r w:rsidRPr="00DC3B62">
        <w:rPr>
          <w:sz w:val="24"/>
          <w:szCs w:val="24"/>
        </w:rPr>
        <w:lastRenderedPageBreak/>
        <w:t>8)</w:t>
      </w:r>
      <w:r w:rsidRPr="00DC3B62">
        <w:rPr>
          <w:sz w:val="24"/>
          <w:szCs w:val="24"/>
        </w:rPr>
        <w:tab/>
      </w:r>
      <w:r w:rsidR="00876939" w:rsidRPr="00DC3B62">
        <w:rPr>
          <w:sz w:val="24"/>
          <w:szCs w:val="24"/>
          <w:lang w:bidi="sl-SI"/>
        </w:rPr>
        <w:t>tržnice in sejmi</w:t>
      </w:r>
      <w:r w:rsidRPr="00DC3B62">
        <w:rPr>
          <w:sz w:val="24"/>
          <w:szCs w:val="24"/>
        </w:rPr>
        <w:t>;</w:t>
      </w:r>
    </w:p>
    <w:p w14:paraId="0C930728" w14:textId="5843B4A8" w:rsidR="008C5955" w:rsidRPr="00DC3B62" w:rsidRDefault="008C5955" w:rsidP="000C62AD">
      <w:pPr>
        <w:pStyle w:val="Commanonnumerato"/>
        <w:widowControl w:val="0"/>
        <w:spacing w:before="120" w:after="0"/>
        <w:rPr>
          <w:sz w:val="24"/>
          <w:szCs w:val="24"/>
        </w:rPr>
      </w:pPr>
      <w:r w:rsidRPr="00DC3B62">
        <w:rPr>
          <w:sz w:val="24"/>
          <w:szCs w:val="24"/>
        </w:rPr>
        <w:t>9)</w:t>
      </w:r>
      <w:r w:rsidRPr="00DC3B62">
        <w:rPr>
          <w:sz w:val="24"/>
          <w:szCs w:val="24"/>
        </w:rPr>
        <w:tab/>
      </w:r>
      <w:r w:rsidR="00876939" w:rsidRPr="00DC3B62">
        <w:rPr>
          <w:sz w:val="24"/>
          <w:szCs w:val="24"/>
          <w:lang w:bidi="sl-SI"/>
        </w:rPr>
        <w:t>prometna, komunalna in druga javna infrastruktura lokalnega in deželnega pomena</w:t>
      </w:r>
      <w:r w:rsidRPr="00DC3B62">
        <w:rPr>
          <w:sz w:val="24"/>
          <w:szCs w:val="24"/>
        </w:rPr>
        <w:t>;</w:t>
      </w:r>
    </w:p>
    <w:p w14:paraId="7F863D4E" w14:textId="286F3976" w:rsidR="008C5955" w:rsidRPr="00DC3B62" w:rsidRDefault="008C5955" w:rsidP="000C62AD">
      <w:pPr>
        <w:pStyle w:val="Commanonnumerato"/>
        <w:widowControl w:val="0"/>
        <w:spacing w:before="120" w:after="0"/>
        <w:rPr>
          <w:sz w:val="24"/>
          <w:szCs w:val="24"/>
        </w:rPr>
      </w:pPr>
      <w:r w:rsidRPr="00DC3B62">
        <w:rPr>
          <w:sz w:val="24"/>
          <w:szCs w:val="24"/>
        </w:rPr>
        <w:t>10)</w:t>
      </w:r>
      <w:r w:rsidRPr="00DC3B62">
        <w:rPr>
          <w:sz w:val="24"/>
          <w:szCs w:val="24"/>
        </w:rPr>
        <w:tab/>
      </w:r>
      <w:r w:rsidR="00876939" w:rsidRPr="00DC3B62">
        <w:rPr>
          <w:sz w:val="24"/>
          <w:szCs w:val="24"/>
          <w:lang w:bidi="sl-SI"/>
        </w:rPr>
        <w:t>turizem in hotelirstvo</w:t>
      </w:r>
      <w:r w:rsidRPr="00DC3B62">
        <w:rPr>
          <w:sz w:val="24"/>
          <w:szCs w:val="24"/>
        </w:rPr>
        <w:t>;</w:t>
      </w:r>
    </w:p>
    <w:p w14:paraId="5BEAC6E1" w14:textId="72B431C6" w:rsidR="008C5955" w:rsidRPr="00DC3B62" w:rsidRDefault="008C5955" w:rsidP="000C62AD">
      <w:pPr>
        <w:pStyle w:val="Commanonnumerato"/>
        <w:widowControl w:val="0"/>
        <w:spacing w:before="120" w:after="0"/>
        <w:rPr>
          <w:sz w:val="24"/>
          <w:szCs w:val="24"/>
        </w:rPr>
      </w:pPr>
      <w:r w:rsidRPr="00DC3B62">
        <w:rPr>
          <w:sz w:val="24"/>
          <w:szCs w:val="24"/>
        </w:rPr>
        <w:t>11)</w:t>
      </w:r>
      <w:r w:rsidRPr="00DC3B62">
        <w:rPr>
          <w:sz w:val="24"/>
          <w:szCs w:val="24"/>
        </w:rPr>
        <w:tab/>
      </w:r>
      <w:r w:rsidR="00876939" w:rsidRPr="00DC3B62">
        <w:rPr>
          <w:sz w:val="24"/>
          <w:szCs w:val="24"/>
          <w:lang w:bidi="sl-SI"/>
        </w:rPr>
        <w:t>prevoz z žičniškimi napravami, avtobusni, tramvajski in trolej</w:t>
      </w:r>
      <w:r w:rsidR="00876939" w:rsidRPr="00DC3B62">
        <w:rPr>
          <w:sz w:val="24"/>
          <w:szCs w:val="24"/>
          <w:lang w:bidi="sl-SI"/>
        </w:rPr>
        <w:softHyphen/>
        <w:t>busni prevoz deželnega pomena</w:t>
      </w:r>
      <w:r w:rsidRPr="00DC3B62">
        <w:rPr>
          <w:sz w:val="24"/>
          <w:szCs w:val="24"/>
        </w:rPr>
        <w:t>;</w:t>
      </w:r>
    </w:p>
    <w:p w14:paraId="58DC9528" w14:textId="2F3250CB" w:rsidR="008C5955" w:rsidRPr="00DC3B62" w:rsidRDefault="008C5955" w:rsidP="000C62AD">
      <w:pPr>
        <w:pStyle w:val="Commanonnumerato"/>
        <w:widowControl w:val="0"/>
        <w:spacing w:before="120" w:after="0"/>
        <w:rPr>
          <w:sz w:val="24"/>
          <w:szCs w:val="24"/>
        </w:rPr>
      </w:pPr>
      <w:r w:rsidRPr="00DC3B62">
        <w:rPr>
          <w:sz w:val="24"/>
          <w:szCs w:val="24"/>
        </w:rPr>
        <w:t>12)</w:t>
      </w:r>
      <w:r w:rsidRPr="00DC3B62">
        <w:rPr>
          <w:sz w:val="24"/>
          <w:szCs w:val="24"/>
        </w:rPr>
        <w:tab/>
      </w:r>
      <w:r w:rsidR="00876939" w:rsidRPr="00DC3B62">
        <w:rPr>
          <w:sz w:val="24"/>
          <w:szCs w:val="24"/>
          <w:lang w:bidi="sl-SI"/>
        </w:rPr>
        <w:t>urbanizem</w:t>
      </w:r>
      <w:r w:rsidRPr="00DC3B62">
        <w:rPr>
          <w:sz w:val="24"/>
          <w:szCs w:val="24"/>
        </w:rPr>
        <w:t>;</w:t>
      </w:r>
    </w:p>
    <w:p w14:paraId="2152FD32" w14:textId="0D3A8BF5" w:rsidR="008C5955" w:rsidRPr="00DC3B62" w:rsidRDefault="008C5955" w:rsidP="000C62AD">
      <w:pPr>
        <w:pStyle w:val="Commanonnumerato"/>
        <w:widowControl w:val="0"/>
        <w:spacing w:before="120" w:after="0"/>
        <w:rPr>
          <w:sz w:val="24"/>
          <w:szCs w:val="24"/>
        </w:rPr>
      </w:pPr>
      <w:r w:rsidRPr="00DC3B62">
        <w:rPr>
          <w:sz w:val="24"/>
          <w:szCs w:val="24"/>
        </w:rPr>
        <w:t>13)</w:t>
      </w:r>
      <w:r w:rsidRPr="00DC3B62">
        <w:rPr>
          <w:sz w:val="24"/>
          <w:szCs w:val="24"/>
        </w:rPr>
        <w:tab/>
      </w:r>
      <w:r w:rsidR="00876939" w:rsidRPr="00DC3B62">
        <w:rPr>
          <w:sz w:val="24"/>
          <w:szCs w:val="24"/>
          <w:lang w:bidi="sl-SI"/>
        </w:rPr>
        <w:t>mineralne in termalne vode</w:t>
      </w:r>
      <w:r w:rsidRPr="00DC3B62">
        <w:rPr>
          <w:sz w:val="24"/>
          <w:szCs w:val="24"/>
        </w:rPr>
        <w:t>;</w:t>
      </w:r>
    </w:p>
    <w:p w14:paraId="07C81C97" w14:textId="1A81B5DE" w:rsidR="00C75CE8" w:rsidRPr="00DC3B62" w:rsidRDefault="008C5955" w:rsidP="000C62AD">
      <w:pPr>
        <w:pStyle w:val="Commanonnumerato"/>
        <w:widowControl w:val="0"/>
        <w:spacing w:before="120" w:after="0"/>
        <w:rPr>
          <w:sz w:val="24"/>
          <w:szCs w:val="24"/>
        </w:rPr>
      </w:pPr>
      <w:r w:rsidRPr="00DC3B62">
        <w:rPr>
          <w:sz w:val="24"/>
          <w:szCs w:val="24"/>
        </w:rPr>
        <w:t>14)</w:t>
      </w:r>
      <w:r w:rsidRPr="00DC3B62">
        <w:rPr>
          <w:sz w:val="24"/>
          <w:szCs w:val="24"/>
        </w:rPr>
        <w:tab/>
      </w:r>
      <w:r w:rsidR="00876939" w:rsidRPr="00DC3B62">
        <w:rPr>
          <w:sz w:val="24"/>
          <w:szCs w:val="24"/>
          <w:lang w:bidi="sl-SI"/>
        </w:rPr>
        <w:t>kulturna, rekreativna in športna društva ter muzeji in knjižnice lokalnega in deželnega pomena</w:t>
      </w:r>
      <w:r w:rsidRPr="00DC3B62">
        <w:rPr>
          <w:sz w:val="24"/>
          <w:szCs w:val="24"/>
        </w:rPr>
        <w:t>.</w:t>
      </w:r>
    </w:p>
    <w:p w14:paraId="22FD93E4" w14:textId="60B2D57A" w:rsidR="008C5955" w:rsidRPr="00DC3B62" w:rsidRDefault="008C5955" w:rsidP="00C11C8F">
      <w:pPr>
        <w:pStyle w:val="Titolo2"/>
      </w:pPr>
      <w:bookmarkStart w:id="11" w:name="_Toc227069312"/>
      <w:r w:rsidRPr="00DC3B62">
        <w:t>5</w:t>
      </w:r>
      <w:r w:rsidR="00D546FD" w:rsidRPr="00DC3B62">
        <w:t>. člen</w:t>
      </w:r>
      <w:bookmarkEnd w:id="11"/>
    </w:p>
    <w:p w14:paraId="751F4CCB" w14:textId="00AC31EE" w:rsidR="008C5955" w:rsidRPr="00DC3B62" w:rsidRDefault="00B52B7E" w:rsidP="000C62AD">
      <w:pPr>
        <w:pStyle w:val="Commanonnumerato"/>
        <w:widowControl w:val="0"/>
        <w:spacing w:before="120" w:after="0"/>
        <w:rPr>
          <w:sz w:val="24"/>
          <w:szCs w:val="24"/>
        </w:rPr>
      </w:pPr>
      <w:r w:rsidRPr="00DC3B62">
        <w:rPr>
          <w:sz w:val="24"/>
          <w:szCs w:val="24"/>
          <w:lang w:bidi="sl-SI"/>
        </w:rPr>
        <w:t>Dežela ima ob upoštevanju splošnih omejitev iz 4. člena in v skladu s temeljnimi načeli, ki jih državna zakonodaja določa za posamezna področja, zakonodajno pristojnost na naslednjih področjih</w:t>
      </w:r>
      <w:r w:rsidR="008C5955" w:rsidRPr="00DC3B62">
        <w:rPr>
          <w:sz w:val="24"/>
          <w:szCs w:val="24"/>
        </w:rPr>
        <w:t>:</w:t>
      </w:r>
    </w:p>
    <w:p w14:paraId="4CD20613" w14:textId="6E5E9FAC" w:rsidR="008C5955" w:rsidRPr="00DC3B62" w:rsidRDefault="008C5955" w:rsidP="000C62AD">
      <w:pPr>
        <w:pStyle w:val="Commanonnumerato"/>
        <w:widowControl w:val="0"/>
        <w:spacing w:before="120" w:after="0"/>
        <w:rPr>
          <w:sz w:val="24"/>
          <w:szCs w:val="24"/>
        </w:rPr>
      </w:pPr>
      <w:r w:rsidRPr="00DC3B62">
        <w:rPr>
          <w:sz w:val="24"/>
          <w:szCs w:val="24"/>
        </w:rPr>
        <w:t>[1)</w:t>
      </w:r>
      <w:r w:rsidRPr="00DC3B62">
        <w:rPr>
          <w:sz w:val="24"/>
          <w:szCs w:val="24"/>
        </w:rPr>
        <w:tab/>
      </w:r>
      <w:r w:rsidR="00B52B7E" w:rsidRPr="00DC3B62">
        <w:rPr>
          <w:sz w:val="24"/>
          <w:szCs w:val="24"/>
          <w:lang w:bidi="sl-SI"/>
        </w:rPr>
        <w:t>izvolitev deželnega sveta na podlagi načel iz drugega poglavja tretjega naslova</w:t>
      </w:r>
      <w:r w:rsidR="00B52B7E" w:rsidRPr="00DC3B62">
        <w:rPr>
          <w:sz w:val="24"/>
          <w:szCs w:val="24"/>
        </w:rPr>
        <w:t>;</w:t>
      </w:r>
      <w:r w:rsidRPr="00DC3B62">
        <w:rPr>
          <w:sz w:val="24"/>
          <w:szCs w:val="24"/>
        </w:rPr>
        <w:t>]</w:t>
      </w:r>
      <w:r w:rsidR="00D8623A" w:rsidRPr="00DC3B62">
        <w:rPr>
          <w:rStyle w:val="Rimandonotaapidipagina"/>
          <w:b/>
          <w:sz w:val="24"/>
          <w:szCs w:val="24"/>
        </w:rPr>
        <w:footnoteReference w:id="6"/>
      </w:r>
    </w:p>
    <w:p w14:paraId="303FEA55" w14:textId="2EFDAA62" w:rsidR="008C5955" w:rsidRPr="00DC3B62" w:rsidRDefault="008C5955" w:rsidP="000C62AD">
      <w:pPr>
        <w:pStyle w:val="Commanonnumerato"/>
        <w:widowControl w:val="0"/>
        <w:spacing w:before="120" w:after="0"/>
        <w:rPr>
          <w:sz w:val="24"/>
          <w:szCs w:val="24"/>
        </w:rPr>
      </w:pPr>
      <w:r w:rsidRPr="00DC3B62">
        <w:rPr>
          <w:sz w:val="24"/>
          <w:szCs w:val="24"/>
        </w:rPr>
        <w:t>2)</w:t>
      </w:r>
      <w:r w:rsidRPr="00DC3B62">
        <w:rPr>
          <w:sz w:val="24"/>
          <w:szCs w:val="24"/>
        </w:rPr>
        <w:tab/>
      </w:r>
      <w:r w:rsidR="00B52B7E" w:rsidRPr="00DC3B62">
        <w:rPr>
          <w:sz w:val="24"/>
          <w:szCs w:val="24"/>
          <w:lang w:bidi="sl-SI"/>
        </w:rPr>
        <w:t>ureditev instituta referenduma iz 7. in 33. člena</w:t>
      </w:r>
      <w:r w:rsidRPr="00DC3B62">
        <w:rPr>
          <w:sz w:val="24"/>
          <w:szCs w:val="24"/>
        </w:rPr>
        <w:t>;</w:t>
      </w:r>
    </w:p>
    <w:p w14:paraId="1F0D9A25" w14:textId="45B942B6" w:rsidR="008C5955" w:rsidRPr="00DC3B62" w:rsidRDefault="008C5955" w:rsidP="000C62AD">
      <w:pPr>
        <w:pStyle w:val="Commanonnumerato"/>
        <w:widowControl w:val="0"/>
        <w:spacing w:before="120" w:after="0"/>
        <w:rPr>
          <w:sz w:val="24"/>
          <w:szCs w:val="24"/>
        </w:rPr>
      </w:pPr>
      <w:r w:rsidRPr="00DC3B62">
        <w:rPr>
          <w:sz w:val="24"/>
          <w:szCs w:val="24"/>
        </w:rPr>
        <w:t>3)</w:t>
      </w:r>
      <w:r w:rsidRPr="00DC3B62">
        <w:rPr>
          <w:sz w:val="24"/>
          <w:szCs w:val="24"/>
        </w:rPr>
        <w:tab/>
      </w:r>
      <w:r w:rsidR="00B52B7E" w:rsidRPr="00DC3B62">
        <w:rPr>
          <w:sz w:val="24"/>
          <w:szCs w:val="24"/>
          <w:lang w:bidi="sl-SI"/>
        </w:rPr>
        <w:t>uvedba deželnih javnih dajatev po 51. členu</w:t>
      </w:r>
      <w:r w:rsidRPr="00DC3B62">
        <w:rPr>
          <w:sz w:val="24"/>
          <w:szCs w:val="24"/>
        </w:rPr>
        <w:t>;</w:t>
      </w:r>
    </w:p>
    <w:p w14:paraId="502CE917" w14:textId="4B6F8B1B" w:rsidR="00B52B7E" w:rsidRPr="00DC3B62" w:rsidRDefault="00B047DF" w:rsidP="000C62AD">
      <w:pPr>
        <w:pStyle w:val="Commanonnumerato"/>
        <w:widowControl w:val="0"/>
        <w:spacing w:before="120" w:after="0"/>
        <w:rPr>
          <w:sz w:val="24"/>
          <w:szCs w:val="24"/>
        </w:rPr>
      </w:pPr>
      <w:r w:rsidRPr="00DC3B62">
        <w:rPr>
          <w:sz w:val="24"/>
          <w:szCs w:val="24"/>
        </w:rPr>
        <w:t>[</w:t>
      </w:r>
      <w:r w:rsidR="008C5955" w:rsidRPr="00DC3B62">
        <w:rPr>
          <w:sz w:val="24"/>
          <w:szCs w:val="24"/>
        </w:rPr>
        <w:t>4)</w:t>
      </w:r>
      <w:r w:rsidR="008C5955" w:rsidRPr="00DC3B62">
        <w:rPr>
          <w:sz w:val="24"/>
          <w:szCs w:val="24"/>
        </w:rPr>
        <w:tab/>
      </w:r>
      <w:r w:rsidR="00B52B7E" w:rsidRPr="00DC3B62">
        <w:rPr>
          <w:sz w:val="24"/>
          <w:szCs w:val="24"/>
          <w:lang w:bidi="sl-SI"/>
        </w:rPr>
        <w:t>ureditev nadzornih postopkov po 60. členu;</w:t>
      </w:r>
      <w:r w:rsidRPr="00DC3B62">
        <w:rPr>
          <w:sz w:val="24"/>
          <w:szCs w:val="24"/>
        </w:rPr>
        <w:t>]</w:t>
      </w:r>
      <w:r w:rsidR="00D8623A" w:rsidRPr="00DC3B62">
        <w:rPr>
          <w:rStyle w:val="Rimandonotaapidipagina"/>
          <w:b/>
          <w:sz w:val="24"/>
          <w:szCs w:val="24"/>
        </w:rPr>
        <w:footnoteReference w:id="7"/>
      </w:r>
    </w:p>
    <w:p w14:paraId="79C32943" w14:textId="30F65FC1" w:rsidR="008C5955" w:rsidRPr="00DC3B62" w:rsidRDefault="008C5955" w:rsidP="000C62AD">
      <w:pPr>
        <w:pStyle w:val="Commanonnumerato"/>
        <w:widowControl w:val="0"/>
        <w:spacing w:before="120" w:after="0"/>
        <w:rPr>
          <w:sz w:val="24"/>
          <w:szCs w:val="24"/>
        </w:rPr>
      </w:pPr>
      <w:r w:rsidRPr="00DC3B62">
        <w:rPr>
          <w:sz w:val="24"/>
          <w:szCs w:val="24"/>
        </w:rPr>
        <w:t>[5)</w:t>
      </w:r>
      <w:r w:rsidRPr="00DC3B62">
        <w:rPr>
          <w:sz w:val="24"/>
          <w:szCs w:val="24"/>
        </w:rPr>
        <w:tab/>
      </w:r>
      <w:r w:rsidR="00B52B7E" w:rsidRPr="00DC3B62">
        <w:rPr>
          <w:sz w:val="24"/>
          <w:szCs w:val="24"/>
          <w:lang w:bidi="sl-SI"/>
        </w:rPr>
        <w:t>ureditev občin in njihovih delov;]</w:t>
      </w:r>
      <w:r w:rsidR="00D8623A" w:rsidRPr="00DC3B62">
        <w:rPr>
          <w:rStyle w:val="Rimandonotaapidipagina"/>
          <w:b/>
          <w:sz w:val="24"/>
          <w:szCs w:val="24"/>
        </w:rPr>
        <w:footnoteReference w:id="8"/>
      </w:r>
    </w:p>
    <w:p w14:paraId="4F12EB0C" w14:textId="4AC37D47" w:rsidR="008C5955" w:rsidRPr="00DC3B62" w:rsidRDefault="008C5955" w:rsidP="000C62AD">
      <w:pPr>
        <w:pStyle w:val="Commanonnumerato"/>
        <w:widowControl w:val="0"/>
        <w:spacing w:before="120" w:after="0"/>
        <w:rPr>
          <w:sz w:val="24"/>
          <w:szCs w:val="24"/>
        </w:rPr>
      </w:pPr>
      <w:r w:rsidRPr="00DC3B62">
        <w:rPr>
          <w:sz w:val="24"/>
          <w:szCs w:val="24"/>
        </w:rPr>
        <w:t>6)</w:t>
      </w:r>
      <w:r w:rsidRPr="00DC3B62">
        <w:rPr>
          <w:sz w:val="24"/>
          <w:szCs w:val="24"/>
        </w:rPr>
        <w:tab/>
      </w:r>
      <w:r w:rsidR="00B52B7E" w:rsidRPr="00DC3B62">
        <w:rPr>
          <w:sz w:val="24"/>
          <w:szCs w:val="24"/>
          <w:lang w:bidi="sl-SI"/>
        </w:rPr>
        <w:t>javne podporne in dobrodelne ustanove</w:t>
      </w:r>
      <w:r w:rsidRPr="00DC3B62">
        <w:rPr>
          <w:sz w:val="24"/>
          <w:szCs w:val="24"/>
        </w:rPr>
        <w:t>;</w:t>
      </w:r>
    </w:p>
    <w:p w14:paraId="23D00101" w14:textId="4083B74B" w:rsidR="008C5955" w:rsidRPr="00DC3B62" w:rsidRDefault="008C5955" w:rsidP="000C62AD">
      <w:pPr>
        <w:pStyle w:val="Commanonnumerato"/>
        <w:widowControl w:val="0"/>
        <w:spacing w:before="120" w:after="0"/>
        <w:rPr>
          <w:sz w:val="24"/>
          <w:szCs w:val="24"/>
        </w:rPr>
      </w:pPr>
      <w:r w:rsidRPr="00DC3B62">
        <w:rPr>
          <w:sz w:val="24"/>
          <w:szCs w:val="24"/>
        </w:rPr>
        <w:t>7)</w:t>
      </w:r>
      <w:r w:rsidRPr="00DC3B62">
        <w:rPr>
          <w:sz w:val="24"/>
          <w:szCs w:val="24"/>
        </w:rPr>
        <w:tab/>
      </w:r>
      <w:r w:rsidR="00B52B7E" w:rsidRPr="00DC3B62">
        <w:rPr>
          <w:sz w:val="24"/>
          <w:szCs w:val="24"/>
          <w:lang w:bidi="sl-SI"/>
        </w:rPr>
        <w:t>ureditev in izvajanje javnih storitev deželnega pomena</w:t>
      </w:r>
      <w:r w:rsidRPr="00DC3B62">
        <w:rPr>
          <w:sz w:val="24"/>
          <w:szCs w:val="24"/>
        </w:rPr>
        <w:t>;</w:t>
      </w:r>
    </w:p>
    <w:p w14:paraId="7DC34E70" w14:textId="0BF9F2D8" w:rsidR="008C5955" w:rsidRPr="00DC3B62" w:rsidRDefault="008C5955" w:rsidP="000C62AD">
      <w:pPr>
        <w:pStyle w:val="Commanonnumerato"/>
        <w:widowControl w:val="0"/>
        <w:spacing w:before="120" w:after="0"/>
        <w:rPr>
          <w:sz w:val="24"/>
          <w:szCs w:val="24"/>
        </w:rPr>
      </w:pPr>
      <w:r w:rsidRPr="00DC3B62">
        <w:rPr>
          <w:sz w:val="24"/>
          <w:szCs w:val="24"/>
        </w:rPr>
        <w:t>8)</w:t>
      </w:r>
      <w:r w:rsidRPr="00DC3B62">
        <w:rPr>
          <w:sz w:val="24"/>
          <w:szCs w:val="24"/>
        </w:rPr>
        <w:tab/>
      </w:r>
      <w:r w:rsidR="00B52B7E" w:rsidRPr="00DC3B62">
        <w:rPr>
          <w:sz w:val="24"/>
          <w:szCs w:val="24"/>
          <w:lang w:bidi="sl-SI"/>
        </w:rPr>
        <w:t>ureditev hranilnic in kmečkih posojilnic ter lokalnih in deželnih zavodov za financiranje gospodarskih dejavnosti v deželi</w:t>
      </w:r>
      <w:r w:rsidRPr="00DC3B62">
        <w:rPr>
          <w:sz w:val="24"/>
          <w:szCs w:val="24"/>
        </w:rPr>
        <w:t>;</w:t>
      </w:r>
    </w:p>
    <w:p w14:paraId="48A51F0A" w14:textId="6D7E77F5" w:rsidR="008C5955" w:rsidRPr="00DC3B62" w:rsidRDefault="008C5955" w:rsidP="000C62AD">
      <w:pPr>
        <w:pStyle w:val="Commanonnumerato"/>
        <w:widowControl w:val="0"/>
        <w:spacing w:before="120" w:after="0"/>
        <w:rPr>
          <w:sz w:val="24"/>
          <w:szCs w:val="24"/>
        </w:rPr>
      </w:pPr>
      <w:r w:rsidRPr="00DC3B62">
        <w:rPr>
          <w:sz w:val="24"/>
          <w:szCs w:val="24"/>
        </w:rPr>
        <w:t>9)</w:t>
      </w:r>
      <w:r w:rsidRPr="00DC3B62">
        <w:rPr>
          <w:sz w:val="24"/>
          <w:szCs w:val="24"/>
        </w:rPr>
        <w:tab/>
      </w:r>
      <w:r w:rsidR="00B52B7E" w:rsidRPr="00DC3B62">
        <w:rPr>
          <w:sz w:val="24"/>
          <w:szCs w:val="24"/>
          <w:lang w:bidi="sl-SI"/>
        </w:rPr>
        <w:t>ustanovitev in ureditev lokalnih in deželnih organizacij za načrtovanje gospodarskega razvoja</w:t>
      </w:r>
      <w:r w:rsidRPr="00DC3B62">
        <w:rPr>
          <w:sz w:val="24"/>
          <w:szCs w:val="24"/>
        </w:rPr>
        <w:t>;</w:t>
      </w:r>
    </w:p>
    <w:p w14:paraId="01A4A252" w14:textId="7D4B5EDF" w:rsidR="008C5955" w:rsidRPr="00DC3B62" w:rsidRDefault="008C5955" w:rsidP="000C62AD">
      <w:pPr>
        <w:pStyle w:val="Commanonnumerato"/>
        <w:widowControl w:val="0"/>
        <w:spacing w:before="120" w:after="0"/>
        <w:rPr>
          <w:sz w:val="24"/>
          <w:szCs w:val="24"/>
        </w:rPr>
      </w:pPr>
      <w:r w:rsidRPr="00DC3B62">
        <w:rPr>
          <w:sz w:val="24"/>
          <w:szCs w:val="24"/>
        </w:rPr>
        <w:t>10)</w:t>
      </w:r>
      <w:r w:rsidRPr="00DC3B62">
        <w:rPr>
          <w:sz w:val="24"/>
          <w:szCs w:val="24"/>
        </w:rPr>
        <w:tab/>
      </w:r>
      <w:r w:rsidR="00B52B7E" w:rsidRPr="00DC3B62">
        <w:rPr>
          <w:sz w:val="24"/>
          <w:szCs w:val="24"/>
          <w:lang w:bidi="sl-SI"/>
        </w:rPr>
        <w:t>rudniki, kamnolomi in šotišča</w:t>
      </w:r>
      <w:r w:rsidRPr="00DC3B62">
        <w:rPr>
          <w:sz w:val="24"/>
          <w:szCs w:val="24"/>
        </w:rPr>
        <w:t>;</w:t>
      </w:r>
    </w:p>
    <w:p w14:paraId="23F3D58B" w14:textId="7C7128E9" w:rsidR="008C5955" w:rsidRPr="00DC3B62" w:rsidRDefault="008C5955" w:rsidP="000C62AD">
      <w:pPr>
        <w:pStyle w:val="Commanonnumerato"/>
        <w:widowControl w:val="0"/>
        <w:spacing w:before="120" w:after="0"/>
        <w:rPr>
          <w:sz w:val="24"/>
          <w:szCs w:val="24"/>
        </w:rPr>
      </w:pPr>
      <w:r w:rsidRPr="00DC3B62">
        <w:rPr>
          <w:sz w:val="24"/>
          <w:szCs w:val="24"/>
        </w:rPr>
        <w:t>11)</w:t>
      </w:r>
      <w:r w:rsidRPr="00DC3B62">
        <w:rPr>
          <w:sz w:val="24"/>
          <w:szCs w:val="24"/>
        </w:rPr>
        <w:tab/>
      </w:r>
      <w:r w:rsidR="00B52B7E" w:rsidRPr="00DC3B62">
        <w:rPr>
          <w:sz w:val="24"/>
          <w:szCs w:val="24"/>
          <w:lang w:bidi="sl-SI"/>
        </w:rPr>
        <w:t>razlastitve v javno korist z izjemo del, katerih izvedba bremeni državo</w:t>
      </w:r>
      <w:r w:rsidRPr="00DC3B62">
        <w:rPr>
          <w:sz w:val="24"/>
          <w:szCs w:val="24"/>
        </w:rPr>
        <w:t>;</w:t>
      </w:r>
    </w:p>
    <w:p w14:paraId="5C540059" w14:textId="5D0A3A5C" w:rsidR="008C5955" w:rsidRPr="00DC3B62" w:rsidRDefault="008C5955" w:rsidP="000C62AD">
      <w:pPr>
        <w:pStyle w:val="Commanonnumerato"/>
        <w:widowControl w:val="0"/>
        <w:spacing w:before="120" w:after="0"/>
        <w:rPr>
          <w:sz w:val="24"/>
          <w:szCs w:val="24"/>
        </w:rPr>
      </w:pPr>
      <w:r w:rsidRPr="00DC3B62">
        <w:rPr>
          <w:sz w:val="24"/>
          <w:szCs w:val="24"/>
        </w:rPr>
        <w:t>12)</w:t>
      </w:r>
      <w:r w:rsidRPr="00DC3B62">
        <w:rPr>
          <w:sz w:val="24"/>
          <w:szCs w:val="24"/>
        </w:rPr>
        <w:tab/>
      </w:r>
      <w:r w:rsidR="00B52B7E" w:rsidRPr="00DC3B62">
        <w:rPr>
          <w:sz w:val="24"/>
          <w:szCs w:val="24"/>
          <w:lang w:bidi="sl-SI"/>
        </w:rPr>
        <w:t>pomorske priobalne povezave med deželnimi pristanišči</w:t>
      </w:r>
      <w:r w:rsidRPr="00DC3B62">
        <w:rPr>
          <w:sz w:val="24"/>
          <w:szCs w:val="24"/>
        </w:rPr>
        <w:t>;</w:t>
      </w:r>
    </w:p>
    <w:p w14:paraId="1D9E4D48" w14:textId="4BF592A7" w:rsidR="008C5955" w:rsidRPr="00DC3B62" w:rsidRDefault="008C5955" w:rsidP="000C62AD">
      <w:pPr>
        <w:pStyle w:val="Commanonnumerato"/>
        <w:widowControl w:val="0"/>
        <w:spacing w:before="120" w:after="0"/>
        <w:rPr>
          <w:sz w:val="24"/>
          <w:szCs w:val="24"/>
        </w:rPr>
      </w:pPr>
      <w:r w:rsidRPr="00DC3B62">
        <w:rPr>
          <w:sz w:val="24"/>
          <w:szCs w:val="24"/>
        </w:rPr>
        <w:t>13)</w:t>
      </w:r>
      <w:r w:rsidRPr="00DC3B62">
        <w:rPr>
          <w:sz w:val="24"/>
          <w:szCs w:val="24"/>
        </w:rPr>
        <w:tab/>
      </w:r>
      <w:r w:rsidR="00B52B7E" w:rsidRPr="00DC3B62">
        <w:rPr>
          <w:sz w:val="24"/>
          <w:szCs w:val="24"/>
          <w:lang w:bidi="sl-SI"/>
        </w:rPr>
        <w:t>lokalna, mestna in podeželska policija</w:t>
      </w:r>
      <w:r w:rsidRPr="00DC3B62">
        <w:rPr>
          <w:sz w:val="24"/>
          <w:szCs w:val="24"/>
        </w:rPr>
        <w:t>;</w:t>
      </w:r>
    </w:p>
    <w:p w14:paraId="5D079760" w14:textId="480B36A0" w:rsidR="008C5955" w:rsidRPr="00DC3B62" w:rsidRDefault="008C5955" w:rsidP="000C62AD">
      <w:pPr>
        <w:pStyle w:val="Commanonnumerato"/>
        <w:widowControl w:val="0"/>
        <w:spacing w:before="120" w:after="0"/>
        <w:rPr>
          <w:sz w:val="24"/>
          <w:szCs w:val="24"/>
        </w:rPr>
      </w:pPr>
      <w:r w:rsidRPr="00DC3B62">
        <w:rPr>
          <w:sz w:val="24"/>
          <w:szCs w:val="24"/>
        </w:rPr>
        <w:t>14)</w:t>
      </w:r>
      <w:r w:rsidRPr="00DC3B62">
        <w:rPr>
          <w:sz w:val="24"/>
          <w:szCs w:val="24"/>
        </w:rPr>
        <w:tab/>
      </w:r>
      <w:r w:rsidR="00B52B7E" w:rsidRPr="00DC3B62">
        <w:rPr>
          <w:sz w:val="24"/>
          <w:szCs w:val="24"/>
          <w:lang w:bidi="sl-SI"/>
        </w:rPr>
        <w:t>izkoriščanje javnih voda, z izjemo velikih odvodnikov; vodna infrastruktura četrte in pete kategorije</w:t>
      </w:r>
      <w:r w:rsidRPr="00DC3B62">
        <w:rPr>
          <w:sz w:val="24"/>
          <w:szCs w:val="24"/>
        </w:rPr>
        <w:t>;</w:t>
      </w:r>
    </w:p>
    <w:p w14:paraId="07471E03" w14:textId="4AA52275" w:rsidR="008C5955" w:rsidRPr="00DC3B62" w:rsidRDefault="008C5955" w:rsidP="000C62AD">
      <w:pPr>
        <w:pStyle w:val="Commanonnumerato"/>
        <w:widowControl w:val="0"/>
        <w:spacing w:before="120" w:after="0"/>
        <w:rPr>
          <w:sz w:val="24"/>
          <w:szCs w:val="24"/>
        </w:rPr>
      </w:pPr>
      <w:r w:rsidRPr="00DC3B62">
        <w:rPr>
          <w:sz w:val="24"/>
          <w:szCs w:val="24"/>
        </w:rPr>
        <w:t>15)</w:t>
      </w:r>
      <w:r w:rsidRPr="00DC3B62">
        <w:rPr>
          <w:sz w:val="24"/>
          <w:szCs w:val="24"/>
        </w:rPr>
        <w:tab/>
      </w:r>
      <w:r w:rsidR="00B52B7E" w:rsidRPr="00DC3B62">
        <w:rPr>
          <w:sz w:val="24"/>
          <w:szCs w:val="24"/>
          <w:lang w:bidi="sl-SI"/>
        </w:rPr>
        <w:t>obrtno in poklicno izobraževanje po obveznem šolanju; pomoč pri šolanju</w:t>
      </w:r>
      <w:r w:rsidRPr="00DC3B62">
        <w:rPr>
          <w:sz w:val="24"/>
          <w:szCs w:val="24"/>
        </w:rPr>
        <w:t>;</w:t>
      </w:r>
    </w:p>
    <w:p w14:paraId="4E570E4A" w14:textId="0000D2A1" w:rsidR="008C5955" w:rsidRPr="00DC3B62" w:rsidRDefault="008C5955" w:rsidP="000C62AD">
      <w:pPr>
        <w:pStyle w:val="Commanonnumerato"/>
        <w:widowControl w:val="0"/>
        <w:spacing w:before="120" w:after="0"/>
        <w:rPr>
          <w:sz w:val="24"/>
          <w:szCs w:val="24"/>
        </w:rPr>
      </w:pPr>
      <w:r w:rsidRPr="00DC3B62">
        <w:rPr>
          <w:sz w:val="24"/>
          <w:szCs w:val="24"/>
        </w:rPr>
        <w:t>16)</w:t>
      </w:r>
      <w:r w:rsidRPr="00DC3B62">
        <w:rPr>
          <w:sz w:val="24"/>
          <w:szCs w:val="24"/>
        </w:rPr>
        <w:tab/>
      </w:r>
      <w:r w:rsidR="00B52B7E" w:rsidRPr="00DC3B62">
        <w:rPr>
          <w:sz w:val="24"/>
          <w:szCs w:val="24"/>
          <w:lang w:bidi="sl-SI"/>
        </w:rPr>
        <w:t>higiena in zdravstvo, zdravstvena in bolnišnična oskrba ter zdravljenje oseb s telesno in duševno motnjo</w:t>
      </w:r>
      <w:r w:rsidRPr="00DC3B62">
        <w:rPr>
          <w:sz w:val="24"/>
          <w:szCs w:val="24"/>
        </w:rPr>
        <w:t>;</w:t>
      </w:r>
    </w:p>
    <w:p w14:paraId="7CCC055F" w14:textId="09EA6772" w:rsidR="008C5955" w:rsidRPr="00DC3B62" w:rsidRDefault="008C5955" w:rsidP="000C62AD">
      <w:pPr>
        <w:pStyle w:val="Commanonnumerato"/>
        <w:widowControl w:val="0"/>
        <w:spacing w:before="120" w:after="0"/>
        <w:rPr>
          <w:sz w:val="24"/>
          <w:szCs w:val="24"/>
        </w:rPr>
      </w:pPr>
      <w:r w:rsidRPr="00DC3B62">
        <w:rPr>
          <w:sz w:val="24"/>
          <w:szCs w:val="24"/>
        </w:rPr>
        <w:t>17)</w:t>
      </w:r>
      <w:r w:rsidRPr="00DC3B62">
        <w:rPr>
          <w:sz w:val="24"/>
          <w:szCs w:val="24"/>
        </w:rPr>
        <w:tab/>
      </w:r>
      <w:r w:rsidR="00B52B7E" w:rsidRPr="00DC3B62">
        <w:rPr>
          <w:sz w:val="24"/>
          <w:szCs w:val="24"/>
          <w:lang w:bidi="sl-SI"/>
        </w:rPr>
        <w:t>zadružništvo in nadzor nad zadrugami</w:t>
      </w:r>
      <w:r w:rsidRPr="00DC3B62">
        <w:rPr>
          <w:sz w:val="24"/>
          <w:szCs w:val="24"/>
        </w:rPr>
        <w:t>;</w:t>
      </w:r>
    </w:p>
    <w:p w14:paraId="39F6FB35" w14:textId="017A0304" w:rsidR="008C5955" w:rsidRPr="00DC3B62" w:rsidRDefault="008C5955" w:rsidP="000C62AD">
      <w:pPr>
        <w:pStyle w:val="Commanonnumerato"/>
        <w:widowControl w:val="0"/>
        <w:spacing w:before="120" w:after="0"/>
        <w:rPr>
          <w:sz w:val="24"/>
          <w:szCs w:val="24"/>
        </w:rPr>
      </w:pPr>
      <w:r w:rsidRPr="00DC3B62">
        <w:rPr>
          <w:sz w:val="24"/>
          <w:szCs w:val="24"/>
        </w:rPr>
        <w:t>18)</w:t>
      </w:r>
      <w:r w:rsidRPr="00DC3B62">
        <w:rPr>
          <w:sz w:val="24"/>
          <w:szCs w:val="24"/>
        </w:rPr>
        <w:tab/>
      </w:r>
      <w:r w:rsidR="00B52B7E" w:rsidRPr="00EE40C2">
        <w:rPr>
          <w:sz w:val="24"/>
          <w:szCs w:val="24"/>
          <w:lang w:bidi="sl-SI"/>
        </w:rPr>
        <w:t>javna stanovanjska gradnja;</w:t>
      </w:r>
      <w:r w:rsidR="00D8623A" w:rsidRPr="00DC3B62">
        <w:rPr>
          <w:rStyle w:val="Rimandonotaapidipagina"/>
          <w:b/>
          <w:sz w:val="24"/>
          <w:szCs w:val="24"/>
        </w:rPr>
        <w:footnoteReference w:id="9"/>
      </w:r>
    </w:p>
    <w:p w14:paraId="530FF718" w14:textId="21DCC3B7" w:rsidR="008C5955" w:rsidRPr="00DC3B62" w:rsidRDefault="008C5955" w:rsidP="000C62AD">
      <w:pPr>
        <w:pStyle w:val="Commanonnumerato"/>
        <w:widowControl w:val="0"/>
        <w:spacing w:before="120" w:after="0"/>
        <w:rPr>
          <w:sz w:val="24"/>
          <w:szCs w:val="24"/>
        </w:rPr>
      </w:pPr>
      <w:r w:rsidRPr="00DC3B62">
        <w:rPr>
          <w:sz w:val="24"/>
          <w:szCs w:val="24"/>
        </w:rPr>
        <w:lastRenderedPageBreak/>
        <w:t>19)</w:t>
      </w:r>
      <w:r w:rsidRPr="00DC3B62">
        <w:rPr>
          <w:sz w:val="24"/>
          <w:szCs w:val="24"/>
        </w:rPr>
        <w:tab/>
      </w:r>
      <w:r w:rsidR="00B52B7E" w:rsidRPr="00DC3B62">
        <w:rPr>
          <w:sz w:val="24"/>
          <w:szCs w:val="24"/>
          <w:lang w:bidi="sl-SI"/>
        </w:rPr>
        <w:t>zemljepisna imena</w:t>
      </w:r>
      <w:r w:rsidRPr="00DC3B62">
        <w:rPr>
          <w:sz w:val="24"/>
          <w:szCs w:val="24"/>
        </w:rPr>
        <w:t>;</w:t>
      </w:r>
    </w:p>
    <w:p w14:paraId="26874191" w14:textId="58D53D11" w:rsidR="008C5955" w:rsidRPr="00DC3B62" w:rsidRDefault="008C5955" w:rsidP="000C62AD">
      <w:pPr>
        <w:pStyle w:val="Commanonnumerato"/>
        <w:widowControl w:val="0"/>
        <w:spacing w:before="120" w:after="0"/>
        <w:rPr>
          <w:sz w:val="24"/>
          <w:szCs w:val="24"/>
        </w:rPr>
      </w:pPr>
      <w:r w:rsidRPr="00DC3B62">
        <w:rPr>
          <w:sz w:val="24"/>
          <w:szCs w:val="24"/>
        </w:rPr>
        <w:t>20)</w:t>
      </w:r>
      <w:r w:rsidRPr="00DC3B62">
        <w:rPr>
          <w:sz w:val="24"/>
          <w:szCs w:val="24"/>
        </w:rPr>
        <w:tab/>
      </w:r>
      <w:r w:rsidR="00B52B7E" w:rsidRPr="00DC3B62">
        <w:rPr>
          <w:sz w:val="24"/>
          <w:szCs w:val="24"/>
          <w:lang w:bidi="sl-SI"/>
        </w:rPr>
        <w:t>protipožarna služba</w:t>
      </w:r>
      <w:r w:rsidRPr="00DC3B62">
        <w:rPr>
          <w:sz w:val="24"/>
          <w:szCs w:val="24"/>
        </w:rPr>
        <w:t>;</w:t>
      </w:r>
    </w:p>
    <w:p w14:paraId="2DEB1618" w14:textId="2DF8EAA1" w:rsidR="008C5955" w:rsidRPr="00DC3B62" w:rsidRDefault="008C5955" w:rsidP="000C62AD">
      <w:pPr>
        <w:pStyle w:val="Commanonnumerato"/>
        <w:widowControl w:val="0"/>
        <w:spacing w:before="120" w:after="0"/>
        <w:rPr>
          <w:sz w:val="24"/>
          <w:szCs w:val="24"/>
        </w:rPr>
      </w:pPr>
      <w:r w:rsidRPr="00DC3B62">
        <w:rPr>
          <w:sz w:val="24"/>
          <w:szCs w:val="24"/>
        </w:rPr>
        <w:t>21)</w:t>
      </w:r>
      <w:r w:rsidRPr="00DC3B62">
        <w:rPr>
          <w:sz w:val="24"/>
          <w:szCs w:val="24"/>
        </w:rPr>
        <w:tab/>
      </w:r>
      <w:r w:rsidR="00B52B7E" w:rsidRPr="00DC3B62">
        <w:rPr>
          <w:sz w:val="24"/>
          <w:szCs w:val="24"/>
          <w:lang w:bidi="sl-SI"/>
        </w:rPr>
        <w:t>preskrba z živili</w:t>
      </w:r>
      <w:r w:rsidRPr="00DC3B62">
        <w:rPr>
          <w:sz w:val="24"/>
          <w:szCs w:val="24"/>
        </w:rPr>
        <w:t>;</w:t>
      </w:r>
    </w:p>
    <w:p w14:paraId="2EBB55F6" w14:textId="3146E9D7" w:rsidR="00C75CE8" w:rsidRPr="00DC3B62" w:rsidRDefault="008C5955" w:rsidP="000C62AD">
      <w:pPr>
        <w:pStyle w:val="Commanonnumerato"/>
        <w:widowControl w:val="0"/>
        <w:spacing w:before="120" w:after="0"/>
        <w:rPr>
          <w:sz w:val="24"/>
          <w:szCs w:val="24"/>
        </w:rPr>
      </w:pPr>
      <w:r w:rsidRPr="00DC3B62">
        <w:rPr>
          <w:sz w:val="24"/>
          <w:szCs w:val="24"/>
        </w:rPr>
        <w:t>22)</w:t>
      </w:r>
      <w:r w:rsidRPr="00DC3B62">
        <w:rPr>
          <w:sz w:val="24"/>
          <w:szCs w:val="24"/>
        </w:rPr>
        <w:tab/>
      </w:r>
      <w:r w:rsidR="00B52B7E" w:rsidRPr="00DC3B62">
        <w:rPr>
          <w:sz w:val="24"/>
          <w:szCs w:val="24"/>
          <w:lang w:bidi="sl-SI"/>
        </w:rPr>
        <w:t>preprečevanje naravnih nesreč in reševanje</w:t>
      </w:r>
      <w:r w:rsidRPr="00DC3B62">
        <w:rPr>
          <w:sz w:val="24"/>
          <w:szCs w:val="24"/>
        </w:rPr>
        <w:t>.</w:t>
      </w:r>
    </w:p>
    <w:p w14:paraId="63DD7D88" w14:textId="4FAEFA29" w:rsidR="008C5955" w:rsidRPr="00DC3B62" w:rsidRDefault="008C5955" w:rsidP="00C11C8F">
      <w:pPr>
        <w:pStyle w:val="Titolo2"/>
      </w:pPr>
      <w:bookmarkStart w:id="12" w:name="_Toc227069313"/>
      <w:r w:rsidRPr="00DC3B62">
        <w:t>6</w:t>
      </w:r>
      <w:r w:rsidR="00D546FD" w:rsidRPr="00DC3B62">
        <w:t>. člen</w:t>
      </w:r>
      <w:bookmarkEnd w:id="12"/>
    </w:p>
    <w:p w14:paraId="4325A8F7" w14:textId="4419EA0C" w:rsidR="008C5955" w:rsidRPr="00DC3B62" w:rsidRDefault="00876939" w:rsidP="000C62AD">
      <w:pPr>
        <w:pStyle w:val="Commanonnumerato"/>
        <w:widowControl w:val="0"/>
        <w:spacing w:before="120" w:after="0"/>
        <w:rPr>
          <w:sz w:val="24"/>
          <w:szCs w:val="24"/>
        </w:rPr>
      </w:pPr>
      <w:r w:rsidRPr="00DC3B62">
        <w:rPr>
          <w:sz w:val="24"/>
          <w:szCs w:val="24"/>
          <w:lang w:bidi="sl-SI"/>
        </w:rPr>
        <w:t>Dežela lahko prilagaja državne zakone svojim potrebam s sprejemanjem dopolnilnih in izvedbenih predpisov na naslednjih področjih</w:t>
      </w:r>
      <w:r w:rsidR="008C5955" w:rsidRPr="00DC3B62">
        <w:rPr>
          <w:sz w:val="24"/>
          <w:szCs w:val="24"/>
        </w:rPr>
        <w:t>:</w:t>
      </w:r>
    </w:p>
    <w:p w14:paraId="16CFEE6A" w14:textId="506F9BD4" w:rsidR="008C5955" w:rsidRPr="00DC3B62" w:rsidRDefault="008C5955" w:rsidP="000C62AD">
      <w:pPr>
        <w:pStyle w:val="Commanonnumerato"/>
        <w:widowControl w:val="0"/>
        <w:spacing w:before="120" w:after="0"/>
        <w:rPr>
          <w:sz w:val="24"/>
          <w:szCs w:val="24"/>
        </w:rPr>
      </w:pPr>
      <w:r w:rsidRPr="00DC3B62">
        <w:rPr>
          <w:sz w:val="24"/>
          <w:szCs w:val="24"/>
        </w:rPr>
        <w:t>1)</w:t>
      </w:r>
      <w:r w:rsidRPr="00DC3B62">
        <w:rPr>
          <w:sz w:val="24"/>
          <w:szCs w:val="24"/>
        </w:rPr>
        <w:tab/>
      </w:r>
      <w:r w:rsidR="00876939" w:rsidRPr="00DC3B62">
        <w:rPr>
          <w:sz w:val="24"/>
          <w:szCs w:val="24"/>
          <w:lang w:bidi="sl-SI"/>
        </w:rPr>
        <w:t>otroški vrtci, osnovne in nižje srednje šole, klasični in znanstveni liceji, učiteljišča, tehniške in umetniške šole</w:t>
      </w:r>
      <w:r w:rsidRPr="00DC3B62">
        <w:rPr>
          <w:sz w:val="24"/>
          <w:szCs w:val="24"/>
        </w:rPr>
        <w:t>;</w:t>
      </w:r>
    </w:p>
    <w:p w14:paraId="41FA1473" w14:textId="781DCE73" w:rsidR="008C5955" w:rsidRPr="00DC3B62" w:rsidRDefault="008C5955" w:rsidP="000C62AD">
      <w:pPr>
        <w:pStyle w:val="Commanonnumerato"/>
        <w:widowControl w:val="0"/>
        <w:spacing w:before="120" w:after="0"/>
        <w:rPr>
          <w:sz w:val="24"/>
          <w:szCs w:val="24"/>
        </w:rPr>
      </w:pPr>
      <w:r w:rsidRPr="00DC3B62">
        <w:rPr>
          <w:sz w:val="24"/>
          <w:szCs w:val="24"/>
        </w:rPr>
        <w:t>2)</w:t>
      </w:r>
      <w:r w:rsidRPr="00DC3B62">
        <w:rPr>
          <w:sz w:val="24"/>
          <w:szCs w:val="24"/>
        </w:rPr>
        <w:tab/>
      </w:r>
      <w:r w:rsidR="00876939" w:rsidRPr="00DC3B62">
        <w:rPr>
          <w:sz w:val="24"/>
          <w:szCs w:val="24"/>
          <w:lang w:bidi="sl-SI"/>
        </w:rPr>
        <w:t>delo, socialno in pokojninsko varstvo</w:t>
      </w:r>
      <w:r w:rsidRPr="00DC3B62">
        <w:rPr>
          <w:sz w:val="24"/>
          <w:szCs w:val="24"/>
        </w:rPr>
        <w:t>;</w:t>
      </w:r>
    </w:p>
    <w:p w14:paraId="31EF659B" w14:textId="7E340F27" w:rsidR="00C75CE8" w:rsidRPr="00DC3B62" w:rsidRDefault="008C5955" w:rsidP="000C62AD">
      <w:pPr>
        <w:pStyle w:val="Commanonnumerato"/>
        <w:widowControl w:val="0"/>
        <w:spacing w:before="120" w:after="0"/>
        <w:rPr>
          <w:sz w:val="24"/>
          <w:szCs w:val="24"/>
        </w:rPr>
      </w:pPr>
      <w:r w:rsidRPr="00DC3B62">
        <w:rPr>
          <w:sz w:val="24"/>
          <w:szCs w:val="24"/>
        </w:rPr>
        <w:t>3)</w:t>
      </w:r>
      <w:r w:rsidRPr="00DC3B62">
        <w:rPr>
          <w:sz w:val="24"/>
          <w:szCs w:val="24"/>
        </w:rPr>
        <w:tab/>
      </w:r>
      <w:r w:rsidR="00876939" w:rsidRPr="00DC3B62">
        <w:rPr>
          <w:sz w:val="24"/>
          <w:szCs w:val="24"/>
          <w:lang w:bidi="sl-SI"/>
        </w:rPr>
        <w:t>varstvo kulturne dediščine, krajinsko varstvo, varstvo rastlinstva in živalstva ter druga področja, za katera državna zakonodaja to dopušča</w:t>
      </w:r>
      <w:r w:rsidRPr="00DC3B62">
        <w:rPr>
          <w:sz w:val="24"/>
          <w:szCs w:val="24"/>
        </w:rPr>
        <w:t>.</w:t>
      </w:r>
    </w:p>
    <w:p w14:paraId="4819BF61" w14:textId="782DD572" w:rsidR="008C5955" w:rsidRPr="00DC3B62" w:rsidRDefault="008C5955" w:rsidP="00C11C8F">
      <w:pPr>
        <w:pStyle w:val="Titolo2"/>
      </w:pPr>
      <w:bookmarkStart w:id="13" w:name="_Toc227069314"/>
      <w:r w:rsidRPr="00DC3B62">
        <w:t>7</w:t>
      </w:r>
      <w:r w:rsidR="00D546FD" w:rsidRPr="00DC3B62">
        <w:t>. člen</w:t>
      </w:r>
      <w:bookmarkEnd w:id="13"/>
    </w:p>
    <w:p w14:paraId="1ECFBE70" w14:textId="1D0B950E" w:rsidR="008C5955" w:rsidRPr="00DC3B62" w:rsidRDefault="00B52B7E" w:rsidP="000C62AD">
      <w:pPr>
        <w:pStyle w:val="Commanonnumerato"/>
        <w:widowControl w:val="0"/>
        <w:spacing w:before="120" w:after="0"/>
        <w:rPr>
          <w:sz w:val="24"/>
          <w:szCs w:val="24"/>
        </w:rPr>
      </w:pPr>
      <w:r w:rsidRPr="00DC3B62">
        <w:rPr>
          <w:sz w:val="24"/>
          <w:szCs w:val="24"/>
          <w:lang w:bidi="sl-SI"/>
        </w:rPr>
        <w:t>Dežela z zakonom</w:t>
      </w:r>
      <w:r w:rsidR="008C5955" w:rsidRPr="00DC3B62">
        <w:rPr>
          <w:sz w:val="24"/>
          <w:szCs w:val="24"/>
        </w:rPr>
        <w:t>:</w:t>
      </w:r>
    </w:p>
    <w:p w14:paraId="22C98C21" w14:textId="2FE41FAB" w:rsidR="008C5955" w:rsidRPr="00DC3B62" w:rsidRDefault="008C5955" w:rsidP="000C62AD">
      <w:pPr>
        <w:pStyle w:val="Commanonnumerato"/>
        <w:widowControl w:val="0"/>
        <w:spacing w:before="120" w:after="0"/>
        <w:rPr>
          <w:sz w:val="24"/>
          <w:szCs w:val="24"/>
        </w:rPr>
      </w:pPr>
      <w:r w:rsidRPr="00DC3B62">
        <w:rPr>
          <w:sz w:val="24"/>
          <w:szCs w:val="24"/>
        </w:rPr>
        <w:t>1)</w:t>
      </w:r>
      <w:r w:rsidRPr="00DC3B62">
        <w:rPr>
          <w:sz w:val="24"/>
          <w:szCs w:val="24"/>
        </w:rPr>
        <w:tab/>
      </w:r>
      <w:r w:rsidR="00B52B7E" w:rsidRPr="00DC3B62">
        <w:rPr>
          <w:sz w:val="24"/>
          <w:szCs w:val="24"/>
          <w:lang w:bidi="sl-SI"/>
        </w:rPr>
        <w:t>sprejema proračun in zaključni račun proračuna</w:t>
      </w:r>
      <w:r w:rsidRPr="00DC3B62">
        <w:rPr>
          <w:sz w:val="24"/>
          <w:szCs w:val="24"/>
        </w:rPr>
        <w:t>;</w:t>
      </w:r>
    </w:p>
    <w:p w14:paraId="2911A5BB" w14:textId="5DD5B54A" w:rsidR="008C5955" w:rsidRPr="00EE40C2" w:rsidRDefault="008C5955" w:rsidP="000C62AD">
      <w:pPr>
        <w:pStyle w:val="Commanonnumerato"/>
        <w:widowControl w:val="0"/>
        <w:spacing w:before="120" w:after="0"/>
        <w:rPr>
          <w:sz w:val="24"/>
          <w:szCs w:val="24"/>
        </w:rPr>
      </w:pPr>
      <w:r w:rsidRPr="00EE40C2">
        <w:rPr>
          <w:sz w:val="24"/>
          <w:szCs w:val="24"/>
        </w:rPr>
        <w:t>2)</w:t>
      </w:r>
      <w:r w:rsidRPr="00EE40C2">
        <w:rPr>
          <w:sz w:val="24"/>
          <w:szCs w:val="24"/>
        </w:rPr>
        <w:tab/>
      </w:r>
      <w:r w:rsidR="00B52B7E" w:rsidRPr="00EE40C2">
        <w:rPr>
          <w:sz w:val="24"/>
          <w:szCs w:val="24"/>
          <w:lang w:bidi="sl-SI"/>
        </w:rPr>
        <w:t>najema kredite in izdaja obveznice v skladu z 52. členom</w:t>
      </w:r>
      <w:r w:rsidRPr="00EE40C2">
        <w:rPr>
          <w:sz w:val="24"/>
          <w:szCs w:val="24"/>
        </w:rPr>
        <w:t>;</w:t>
      </w:r>
    </w:p>
    <w:p w14:paraId="250FC550" w14:textId="4BBC6E06" w:rsidR="00D60075" w:rsidRPr="00EE40C2" w:rsidRDefault="008C5955" w:rsidP="000C62AD">
      <w:pPr>
        <w:pStyle w:val="Commanonnumerato"/>
        <w:widowControl w:val="0"/>
        <w:spacing w:before="120" w:after="0"/>
        <w:rPr>
          <w:sz w:val="24"/>
          <w:szCs w:val="24"/>
        </w:rPr>
      </w:pPr>
      <w:r w:rsidRPr="00EE40C2">
        <w:rPr>
          <w:sz w:val="24"/>
          <w:szCs w:val="24"/>
        </w:rPr>
        <w:t>3)</w:t>
      </w:r>
      <w:r w:rsidRPr="00EE40C2">
        <w:rPr>
          <w:sz w:val="24"/>
          <w:szCs w:val="24"/>
        </w:rPr>
        <w:tab/>
      </w:r>
      <w:r w:rsidR="00B52B7E" w:rsidRPr="00EE40C2">
        <w:rPr>
          <w:sz w:val="24"/>
          <w:szCs w:val="24"/>
          <w:lang w:bidi="sl-SI"/>
        </w:rPr>
        <w:t>ustanavlja nove občine, tudi metropolitanska mesta</w:t>
      </w:r>
      <w:r w:rsidR="00CD69B4" w:rsidRPr="00CB776E">
        <w:rPr>
          <w:rStyle w:val="Rimandonotaapidipagina"/>
          <w:b/>
          <w:sz w:val="24"/>
          <w:szCs w:val="24"/>
          <w:lang w:bidi="sl-SI"/>
        </w:rPr>
        <w:footnoteReference w:id="10"/>
      </w:r>
      <w:r w:rsidR="00B52B7E" w:rsidRPr="00EE40C2">
        <w:rPr>
          <w:sz w:val="24"/>
          <w:szCs w:val="24"/>
          <w:lang w:bidi="sl-SI"/>
        </w:rPr>
        <w:t>, ter spreminja njihov obseg in ime po predhodnem posvetovanju z lokalnim prebivalstvom.</w:t>
      </w:r>
    </w:p>
    <w:p w14:paraId="344FBCD2" w14:textId="0BD847C5" w:rsidR="008E3F73" w:rsidRPr="00EE40C2" w:rsidRDefault="008E3F73" w:rsidP="000C62AD">
      <w:pPr>
        <w:pStyle w:val="Commanonnumerato"/>
        <w:widowControl w:val="0"/>
        <w:spacing w:before="120"/>
        <w:rPr>
          <w:sz w:val="24"/>
          <w:szCs w:val="24"/>
        </w:rPr>
      </w:pPr>
      <w:r w:rsidRPr="00EE40C2">
        <w:rPr>
          <w:sz w:val="24"/>
          <w:szCs w:val="24"/>
        </w:rPr>
        <w:t>3</w:t>
      </w:r>
      <w:r w:rsidR="00193DC3" w:rsidRPr="00EE40C2">
        <w:rPr>
          <w:sz w:val="24"/>
          <w:szCs w:val="24"/>
        </w:rPr>
        <w:t> </w:t>
      </w:r>
      <w:r w:rsidRPr="00EE40C2">
        <w:rPr>
          <w:i/>
          <w:sz w:val="24"/>
          <w:szCs w:val="24"/>
        </w:rPr>
        <w:t>bis</w:t>
      </w:r>
      <w:r w:rsidRPr="00EE40C2">
        <w:rPr>
          <w:sz w:val="24"/>
          <w:szCs w:val="24"/>
        </w:rPr>
        <w:t>)</w:t>
      </w:r>
      <w:r w:rsidRPr="00CB776E">
        <w:rPr>
          <w:sz w:val="24"/>
          <w:szCs w:val="24"/>
        </w:rPr>
        <w:tab/>
      </w:r>
      <w:r w:rsidR="00B52B7E" w:rsidRPr="00DC3B62">
        <w:rPr>
          <w:sz w:val="24"/>
          <w:szCs w:val="24"/>
        </w:rPr>
        <w:t>ustanavlja nove širše lokalne uprave ter spreminja njihov obseg in ime po predhodnem posvetovanju z lokalnim prebivalstvom.</w:t>
      </w:r>
      <w:r w:rsidR="00D8623A" w:rsidRPr="00DC3B62">
        <w:rPr>
          <w:rStyle w:val="Rimandonotaapidipagina"/>
          <w:b/>
          <w:sz w:val="24"/>
          <w:szCs w:val="24"/>
        </w:rPr>
        <w:footnoteReference w:id="11"/>
      </w:r>
    </w:p>
    <w:p w14:paraId="4766A5C7" w14:textId="5105C8AF" w:rsidR="00353265" w:rsidRPr="00DC3B62" w:rsidRDefault="00F3083C" w:rsidP="00CE7632">
      <w:pPr>
        <w:pStyle w:val="Titolo1"/>
        <w:spacing w:before="240"/>
      </w:pPr>
      <w:bookmarkStart w:id="14" w:name="_Toc227069315"/>
      <w:r w:rsidRPr="00DC3B62">
        <w:t>Drugo poglavje</w:t>
      </w:r>
      <w:bookmarkEnd w:id="14"/>
    </w:p>
    <w:p w14:paraId="56065D10" w14:textId="317219DF" w:rsidR="00C75CE8" w:rsidRPr="00DC3B62" w:rsidRDefault="00F3083C" w:rsidP="00CE7632">
      <w:pPr>
        <w:pStyle w:val="Titolo1"/>
      </w:pPr>
      <w:bookmarkStart w:id="15" w:name="_Toc227069316"/>
      <w:r w:rsidRPr="00DC3B62">
        <w:t>Upravne pristojnosti</w:t>
      </w:r>
      <w:bookmarkEnd w:id="15"/>
    </w:p>
    <w:p w14:paraId="4D2D1072" w14:textId="7BC223CF" w:rsidR="008C5955" w:rsidRPr="00DC3B62" w:rsidRDefault="008C5955" w:rsidP="00C11C8F">
      <w:pPr>
        <w:pStyle w:val="Titolo2"/>
      </w:pPr>
      <w:bookmarkStart w:id="16" w:name="_Toc227069317"/>
      <w:r w:rsidRPr="00DC3B62">
        <w:t>8</w:t>
      </w:r>
      <w:r w:rsidR="00D546FD" w:rsidRPr="00DC3B62">
        <w:t>. člen</w:t>
      </w:r>
      <w:r w:rsidR="008E3F73" w:rsidRPr="00DC3B62">
        <w:rPr>
          <w:rStyle w:val="Rimandonotaapidipagina"/>
          <w:bCs w:val="0"/>
          <w:color w:val="auto"/>
        </w:rPr>
        <w:footnoteReference w:id="12"/>
      </w:r>
      <w:bookmarkEnd w:id="16"/>
    </w:p>
    <w:p w14:paraId="54DCB2E4" w14:textId="2D513C36" w:rsidR="00C75CE8" w:rsidRPr="00DC3B62" w:rsidRDefault="00D8623A" w:rsidP="000C62AD">
      <w:pPr>
        <w:pStyle w:val="Commanonnumerato"/>
        <w:widowControl w:val="0"/>
        <w:spacing w:before="120"/>
        <w:rPr>
          <w:sz w:val="24"/>
          <w:szCs w:val="24"/>
        </w:rPr>
      </w:pPr>
      <w:r w:rsidRPr="00DC3B62">
        <w:rPr>
          <w:sz w:val="24"/>
          <w:szCs w:val="24"/>
        </w:rPr>
        <w:t>Dežela izvaja programske in upravne naloge na področjih, ki so v njeni zakonodajni pristojnosti po 4. in 5. členu, v skladu z načeli ustave in tega statuta</w:t>
      </w:r>
      <w:r w:rsidR="008E3F73" w:rsidRPr="00CB776E">
        <w:rPr>
          <w:sz w:val="24"/>
          <w:szCs w:val="24"/>
        </w:rPr>
        <w:t>.</w:t>
      </w:r>
    </w:p>
    <w:p w14:paraId="31C7A7A0" w14:textId="51743237" w:rsidR="008C5955" w:rsidRPr="00DC3B62" w:rsidRDefault="008C5955" w:rsidP="00C11C8F">
      <w:pPr>
        <w:pStyle w:val="Titolo2"/>
      </w:pPr>
      <w:bookmarkStart w:id="17" w:name="_Toc227069318"/>
      <w:r w:rsidRPr="00DC3B62">
        <w:t>9</w:t>
      </w:r>
      <w:r w:rsidR="00D546FD" w:rsidRPr="00DC3B62">
        <w:t>. člen</w:t>
      </w:r>
      <w:bookmarkEnd w:id="17"/>
    </w:p>
    <w:p w14:paraId="537673F3" w14:textId="78FC9775" w:rsidR="00C75CE8" w:rsidRPr="00DC3B62" w:rsidRDefault="00876939" w:rsidP="000C62AD">
      <w:pPr>
        <w:pStyle w:val="Commanonnumerato"/>
        <w:widowControl w:val="0"/>
        <w:spacing w:before="120" w:after="0"/>
        <w:rPr>
          <w:sz w:val="24"/>
          <w:szCs w:val="24"/>
        </w:rPr>
      </w:pPr>
      <w:r w:rsidRPr="00DC3B62">
        <w:rPr>
          <w:sz w:val="24"/>
          <w:szCs w:val="24"/>
        </w:rPr>
        <w:t>Dežela lahko z lastnimi sredstvi prispeva k razvoju univerzitetnega izobraževanja na svojem ozemlju</w:t>
      </w:r>
      <w:r w:rsidR="008C5955" w:rsidRPr="00DC3B62">
        <w:rPr>
          <w:sz w:val="24"/>
          <w:szCs w:val="24"/>
        </w:rPr>
        <w:t>.</w:t>
      </w:r>
    </w:p>
    <w:p w14:paraId="024B0E6B" w14:textId="0547AAE3" w:rsidR="008C5955" w:rsidRPr="00DC3B62" w:rsidRDefault="008C5955" w:rsidP="00C11C8F">
      <w:pPr>
        <w:pStyle w:val="Titolo2"/>
      </w:pPr>
      <w:bookmarkStart w:id="18" w:name="_Toc227069319"/>
      <w:r w:rsidRPr="00DC3B62">
        <w:t>10</w:t>
      </w:r>
      <w:r w:rsidR="00D546FD" w:rsidRPr="00DC3B62">
        <w:t>. člen</w:t>
      </w:r>
      <w:bookmarkEnd w:id="18"/>
    </w:p>
    <w:p w14:paraId="1474C9E2" w14:textId="4FDD4913" w:rsidR="008C5955" w:rsidRPr="00DC3B62" w:rsidRDefault="00D8623A" w:rsidP="000C62AD">
      <w:pPr>
        <w:pStyle w:val="Commanonnumerato"/>
        <w:widowControl w:val="0"/>
        <w:spacing w:before="120" w:after="0"/>
        <w:rPr>
          <w:sz w:val="24"/>
          <w:szCs w:val="24"/>
        </w:rPr>
      </w:pPr>
      <w:r w:rsidRPr="00DC3B62">
        <w:rPr>
          <w:sz w:val="24"/>
          <w:szCs w:val="24"/>
        </w:rPr>
        <w:t xml:space="preserve">Država lahko z zakonom prenese svoje upravne naloge v izvajanje deželi in občinam, tudi </w:t>
      </w:r>
      <w:r w:rsidRPr="00DC3B62">
        <w:rPr>
          <w:sz w:val="24"/>
          <w:szCs w:val="24"/>
        </w:rPr>
        <w:lastRenderedPageBreak/>
        <w:t>metropolitanskim mestom</w:t>
      </w:r>
      <w:r w:rsidR="00876939" w:rsidRPr="00DC3B62">
        <w:rPr>
          <w:sz w:val="24"/>
          <w:szCs w:val="24"/>
        </w:rPr>
        <w:t>.</w:t>
      </w:r>
      <w:r w:rsidR="00EF18E2" w:rsidRPr="00DC3B62">
        <w:rPr>
          <w:rStyle w:val="Rimandonotaapidipagina"/>
          <w:b/>
          <w:sz w:val="24"/>
          <w:szCs w:val="24"/>
        </w:rPr>
        <w:footnoteReference w:id="13"/>
      </w:r>
    </w:p>
    <w:p w14:paraId="5F71A09E" w14:textId="1B6402A4" w:rsidR="008C5955" w:rsidRPr="00DC3B62" w:rsidRDefault="00D8623A" w:rsidP="000C62AD">
      <w:pPr>
        <w:pStyle w:val="Commanonnumerato"/>
        <w:widowControl w:val="0"/>
        <w:spacing w:before="120" w:after="0"/>
        <w:rPr>
          <w:sz w:val="24"/>
          <w:szCs w:val="24"/>
        </w:rPr>
      </w:pPr>
      <w:r w:rsidRPr="00DC3B62">
        <w:rPr>
          <w:sz w:val="24"/>
          <w:szCs w:val="24"/>
        </w:rPr>
        <w:t>Po predhodnem dogovoru med pristojnimi ministri in predsednikom dežele</w:t>
      </w:r>
      <w:r w:rsidR="00CB776E" w:rsidRPr="00CB776E">
        <w:rPr>
          <w:rStyle w:val="Rimandonotaapidipagina"/>
          <w:b/>
          <w:sz w:val="24"/>
          <w:szCs w:val="24"/>
        </w:rPr>
        <w:footnoteReference w:id="14"/>
      </w:r>
      <w:r w:rsidRPr="00DC3B62">
        <w:rPr>
          <w:sz w:val="24"/>
          <w:szCs w:val="24"/>
        </w:rPr>
        <w:t xml:space="preserve"> lahko osrednja državna uprava naloži deželnim službam izvajanje svojih nalog na deželnem ozemlju</w:t>
      </w:r>
      <w:r w:rsidR="008C5955" w:rsidRPr="00DC3B62">
        <w:rPr>
          <w:sz w:val="24"/>
          <w:szCs w:val="24"/>
        </w:rPr>
        <w:t>.</w:t>
      </w:r>
    </w:p>
    <w:p w14:paraId="252BC31D" w14:textId="53BB499A" w:rsidR="00C75CE8" w:rsidRPr="00DC3B62" w:rsidRDefault="00D8623A" w:rsidP="000C62AD">
      <w:pPr>
        <w:pStyle w:val="Commanonnumerato"/>
        <w:widowControl w:val="0"/>
        <w:spacing w:before="120" w:after="0"/>
        <w:rPr>
          <w:sz w:val="24"/>
          <w:szCs w:val="24"/>
        </w:rPr>
      </w:pPr>
      <w:r w:rsidRPr="00DC3B62">
        <w:rPr>
          <w:sz w:val="24"/>
          <w:szCs w:val="24"/>
        </w:rPr>
        <w:t>Stroške za izvajanje nalog iz prejšnjih odstavkov krije država</w:t>
      </w:r>
      <w:r w:rsidR="008C5955" w:rsidRPr="00DC3B62">
        <w:rPr>
          <w:sz w:val="24"/>
          <w:szCs w:val="24"/>
        </w:rPr>
        <w:t>.</w:t>
      </w:r>
    </w:p>
    <w:p w14:paraId="1AE8F0BA" w14:textId="2CF04D47" w:rsidR="008C5955" w:rsidRPr="00DC3B62" w:rsidRDefault="008C5955" w:rsidP="00C11C8F">
      <w:pPr>
        <w:pStyle w:val="Titolo2"/>
      </w:pPr>
      <w:bookmarkStart w:id="19" w:name="_Toc227069320"/>
      <w:r w:rsidRPr="00DC3B62">
        <w:t>11</w:t>
      </w:r>
      <w:r w:rsidR="00D546FD" w:rsidRPr="00DC3B62">
        <w:t>. člen</w:t>
      </w:r>
      <w:r w:rsidR="000C0D07" w:rsidRPr="00DC3B62">
        <w:rPr>
          <w:rStyle w:val="Rimandonotaapidipagina"/>
          <w:bCs w:val="0"/>
          <w:color w:val="auto"/>
        </w:rPr>
        <w:footnoteReference w:id="15"/>
      </w:r>
      <w:bookmarkEnd w:id="19"/>
    </w:p>
    <w:p w14:paraId="7567C418" w14:textId="79C157D1" w:rsidR="008C5955" w:rsidRPr="004C2846" w:rsidRDefault="00D8623A" w:rsidP="000C62AD">
      <w:pPr>
        <w:pStyle w:val="Commanonnumerato"/>
        <w:widowControl w:val="0"/>
        <w:spacing w:before="120"/>
        <w:rPr>
          <w:sz w:val="24"/>
          <w:szCs w:val="24"/>
        </w:rPr>
      </w:pPr>
      <w:r w:rsidRPr="004C2846">
        <w:rPr>
          <w:sz w:val="24"/>
          <w:szCs w:val="24"/>
        </w:rPr>
        <w:t>Občine, tudi metropolitanska mesta, izvajajo izvirne upravne naloge in naloge, ki jih država ali dežela nanje preneseta z državnim oziroma deželnim zakonom. Širše lokalne uprave izvajajo izvirne upravne naloge, določene z deželnim zakonom, in naloge, ki jih dežela nanje prenese z deželnim zakonom</w:t>
      </w:r>
      <w:r w:rsidR="00374113" w:rsidRPr="004C2846">
        <w:rPr>
          <w:sz w:val="24"/>
          <w:szCs w:val="24"/>
        </w:rPr>
        <w:t>.</w:t>
      </w:r>
    </w:p>
    <w:p w14:paraId="28DAB339" w14:textId="4F71C465" w:rsidR="008C5955" w:rsidRPr="004C2846" w:rsidRDefault="00D8623A" w:rsidP="000C62AD">
      <w:pPr>
        <w:pStyle w:val="Commanonnumerato"/>
        <w:widowControl w:val="0"/>
        <w:spacing w:before="120"/>
        <w:rPr>
          <w:sz w:val="24"/>
          <w:szCs w:val="24"/>
        </w:rPr>
      </w:pPr>
      <w:r w:rsidRPr="004C2846">
        <w:rPr>
          <w:sz w:val="24"/>
          <w:szCs w:val="24"/>
        </w:rPr>
        <w:t>Deželni zakon ob upoštevanju načel primernosti, subsidiarnosti in diferenciacije ureja vse oblike, tudi obvezne, skupnega izvajanja nalog občin</w:t>
      </w:r>
      <w:r w:rsidR="008C5955" w:rsidRPr="004C2846">
        <w:rPr>
          <w:sz w:val="24"/>
          <w:szCs w:val="24"/>
        </w:rPr>
        <w:t>.</w:t>
      </w:r>
    </w:p>
    <w:p w14:paraId="691A57C3" w14:textId="42A992AE" w:rsidR="00D60075" w:rsidRPr="00DC3B62" w:rsidRDefault="00D8623A" w:rsidP="000C62AD">
      <w:pPr>
        <w:pStyle w:val="Commanonnumerato"/>
        <w:widowControl w:val="0"/>
        <w:spacing w:before="120"/>
        <w:rPr>
          <w:sz w:val="24"/>
          <w:szCs w:val="24"/>
        </w:rPr>
      </w:pPr>
      <w:r w:rsidRPr="00DC3B62">
        <w:rPr>
          <w:sz w:val="24"/>
          <w:szCs w:val="24"/>
        </w:rPr>
        <w:t>Dežela zagotavlja ustrezna sredstva za izvajanje prenesenih nalog</w:t>
      </w:r>
      <w:r w:rsidR="008C5955" w:rsidRPr="00DC3B62">
        <w:rPr>
          <w:sz w:val="24"/>
          <w:szCs w:val="24"/>
        </w:rPr>
        <w:t>.</w:t>
      </w:r>
    </w:p>
    <w:p w14:paraId="1698553D" w14:textId="1E953E21" w:rsidR="00161E15" w:rsidRPr="00DC3B62" w:rsidRDefault="008C5955" w:rsidP="00CE7632">
      <w:pPr>
        <w:pStyle w:val="Titolo1"/>
        <w:spacing w:before="240"/>
      </w:pPr>
      <w:bookmarkStart w:id="20" w:name="_Toc227069321"/>
      <w:r w:rsidRPr="00DC3B62">
        <w:t>T</w:t>
      </w:r>
      <w:r w:rsidR="00F3083C" w:rsidRPr="00DC3B62">
        <w:t>RETJI NASLOV</w:t>
      </w:r>
      <w:bookmarkEnd w:id="20"/>
    </w:p>
    <w:p w14:paraId="32A5CDAD" w14:textId="5D4480BC" w:rsidR="00C75CE8" w:rsidRPr="00DC3B62" w:rsidRDefault="00F3083C" w:rsidP="00CE7632">
      <w:pPr>
        <w:pStyle w:val="Titolo1"/>
      </w:pPr>
      <w:bookmarkStart w:id="21" w:name="_Toc227069322"/>
      <w:r w:rsidRPr="00DC3B62">
        <w:t>DEŽELNI ORGANI – USTANOVITEV IN PRISTOJNOSTI</w:t>
      </w:r>
      <w:bookmarkEnd w:id="21"/>
    </w:p>
    <w:p w14:paraId="1AB8C15B" w14:textId="354D7275" w:rsidR="00373A82" w:rsidRPr="00DC3B62" w:rsidRDefault="00F3083C" w:rsidP="00CE7632">
      <w:pPr>
        <w:pStyle w:val="Titolo1"/>
        <w:spacing w:before="240"/>
      </w:pPr>
      <w:bookmarkStart w:id="22" w:name="_Toc227069323"/>
      <w:r w:rsidRPr="00DC3B62">
        <w:t>Prvo poglavje</w:t>
      </w:r>
      <w:bookmarkEnd w:id="22"/>
    </w:p>
    <w:p w14:paraId="1DD026AA" w14:textId="2C856AB3" w:rsidR="00C75CE8" w:rsidRPr="00DC3B62" w:rsidRDefault="00F3083C" w:rsidP="00CE7632">
      <w:pPr>
        <w:pStyle w:val="Titolo1"/>
      </w:pPr>
      <w:bookmarkStart w:id="23" w:name="_Toc227069324"/>
      <w:r w:rsidRPr="00DC3B62">
        <w:t>Deželni organi</w:t>
      </w:r>
      <w:bookmarkEnd w:id="23"/>
    </w:p>
    <w:p w14:paraId="5567FFCE" w14:textId="5DBCE46E" w:rsidR="008C5955" w:rsidRPr="00DC3B62" w:rsidRDefault="008C5955" w:rsidP="00C11C8F">
      <w:pPr>
        <w:pStyle w:val="Titolo2"/>
      </w:pPr>
      <w:bookmarkStart w:id="24" w:name="_Toc227069325"/>
      <w:r w:rsidRPr="00DC3B62">
        <w:t>12</w:t>
      </w:r>
      <w:r w:rsidR="00D546FD" w:rsidRPr="00DC3B62">
        <w:t>. člen</w:t>
      </w:r>
      <w:bookmarkEnd w:id="24"/>
    </w:p>
    <w:p w14:paraId="11CD5695" w14:textId="494CE0CC" w:rsidR="008C5955" w:rsidRPr="00DC3B62" w:rsidRDefault="00D8623A" w:rsidP="000C62AD">
      <w:pPr>
        <w:pStyle w:val="Commanonnumerato"/>
        <w:widowControl w:val="0"/>
        <w:spacing w:before="120" w:after="0"/>
        <w:rPr>
          <w:sz w:val="24"/>
          <w:szCs w:val="24"/>
        </w:rPr>
      </w:pPr>
      <w:r w:rsidRPr="00DC3B62">
        <w:rPr>
          <w:sz w:val="24"/>
          <w:szCs w:val="24"/>
        </w:rPr>
        <w:t>Deželni organi so: deželni svet, deželni odbor in predsednik dežele</w:t>
      </w:r>
      <w:r w:rsidR="00B02B31" w:rsidRPr="00DC3B62">
        <w:rPr>
          <w:rStyle w:val="Rimandonotaapidipagina"/>
          <w:b/>
          <w:sz w:val="24"/>
          <w:szCs w:val="24"/>
        </w:rPr>
        <w:footnoteReference w:id="16"/>
      </w:r>
      <w:r w:rsidR="00AE5D1C" w:rsidRPr="00DC3B62">
        <w:rPr>
          <w:sz w:val="24"/>
          <w:szCs w:val="24"/>
        </w:rPr>
        <w:t>.</w:t>
      </w:r>
    </w:p>
    <w:p w14:paraId="0D7F5651" w14:textId="5B565F22" w:rsidR="00954736" w:rsidRPr="00DC3B62" w:rsidRDefault="00D8623A" w:rsidP="000C62AD">
      <w:pPr>
        <w:pStyle w:val="Commanonnumerato"/>
        <w:widowControl w:val="0"/>
        <w:spacing w:before="120" w:after="0"/>
        <w:rPr>
          <w:sz w:val="24"/>
          <w:szCs w:val="24"/>
        </w:rPr>
      </w:pPr>
      <w:r w:rsidRPr="00DC3B62">
        <w:rPr>
          <w:sz w:val="24"/>
          <w:szCs w:val="24"/>
        </w:rPr>
        <w:t>V skladu z ustavo in pravnim redom Republike ter ob upoštevanju določb tega naslova se z deželnim zakonom, ki ga deželni svet sprejme z absolutno večino svojih članov, določijo oblika deželne vladavine, zlasti način izvolitve deželnega sveta, predsednika dežele in odbornikov, odnosi med deželnimi organi, način vložitve in potrditve obrazloženega predloga nezaupnice predsedniku dežele, primeri neizvoljivosti in ne</w:t>
      </w:r>
      <w:r w:rsidRPr="00DC3B62">
        <w:rPr>
          <w:sz w:val="24"/>
          <w:szCs w:val="24"/>
        </w:rPr>
        <w:softHyphen/>
        <w:t>združljivosti funkcij ter uveljavljanje pravice do ljudske iniciative za sprejetje deželnih zakonov in ureditev instituta deželnega razveljavitvenega, predhodnega zakonodajnega in posvetovalnega referenduma. Zakon določa enake pogoje za sodelovanje na volitvah, da se zagotovi uravnotežena zastopanost spolov. Hkratni odstop večine članov deželnega sveta pomeni razpustitev sveta ter razpis novih volitev sveta in predsednika dežele, če je bil slednji izvoljen na neposrednih splošnih volitvah. Če predsednika dežele izvoli deželni svet in če se v njem v šestdesetih dneh od volitev ali od odstopa predsednika ne oblikuje večina, se svet zaradi nezmožnosti delovanja razpusti</w:t>
      </w:r>
      <w:r w:rsidR="00954736" w:rsidRPr="00DC3B62">
        <w:rPr>
          <w:sz w:val="24"/>
          <w:szCs w:val="24"/>
        </w:rPr>
        <w:t>.</w:t>
      </w:r>
      <w:r w:rsidR="00954736" w:rsidRPr="00DC3B62">
        <w:rPr>
          <w:rStyle w:val="Rimandonotaapidipagina"/>
          <w:b/>
          <w:sz w:val="24"/>
          <w:szCs w:val="24"/>
        </w:rPr>
        <w:footnoteReference w:id="17"/>
      </w:r>
    </w:p>
    <w:p w14:paraId="691F2023" w14:textId="0D6CC865" w:rsidR="00954736" w:rsidRPr="00DC3B62" w:rsidRDefault="00D8623A" w:rsidP="000C62AD">
      <w:pPr>
        <w:pStyle w:val="Commanonnumerato"/>
        <w:widowControl w:val="0"/>
        <w:spacing w:before="120"/>
        <w:rPr>
          <w:sz w:val="24"/>
          <w:szCs w:val="24"/>
        </w:rPr>
      </w:pPr>
      <w:bookmarkStart w:id="27" w:name="_Ref142988164"/>
      <w:r w:rsidRPr="00DC3B62">
        <w:rPr>
          <w:sz w:val="24"/>
          <w:szCs w:val="24"/>
        </w:rPr>
        <w:lastRenderedPageBreak/>
        <w:t>Deželni zakon iz drugega odstavka se vladnemu komisarju ne priglasi po postopku iz prvega odstavka 29. člena. O njem lahko vlada republike sproži postopek presoje ustavnosti pred ustavnim sodiščem v tridesetih dneh od objave zakona</w:t>
      </w:r>
      <w:r w:rsidR="00954736" w:rsidRPr="00DC3B62">
        <w:rPr>
          <w:sz w:val="24"/>
          <w:szCs w:val="24"/>
        </w:rPr>
        <w:t>.</w:t>
      </w:r>
      <w:r w:rsidR="004D793D" w:rsidRPr="00DC3B62">
        <w:rPr>
          <w:b/>
          <w:sz w:val="24"/>
          <w:szCs w:val="24"/>
          <w:vertAlign w:val="superscript"/>
        </w:rPr>
        <w:t>16</w:t>
      </w:r>
    </w:p>
    <w:bookmarkEnd w:id="27"/>
    <w:p w14:paraId="6A20E030" w14:textId="64DAD62B" w:rsidR="007A45F4" w:rsidRPr="00DC3B62" w:rsidRDefault="00D8623A" w:rsidP="000C62AD">
      <w:pPr>
        <w:pStyle w:val="Commanonnumerato"/>
        <w:widowControl w:val="0"/>
        <w:spacing w:before="120"/>
        <w:rPr>
          <w:sz w:val="24"/>
          <w:szCs w:val="24"/>
        </w:rPr>
      </w:pPr>
      <w:r w:rsidRPr="00DC3B62">
        <w:rPr>
          <w:sz w:val="24"/>
          <w:szCs w:val="24"/>
        </w:rPr>
        <w:t>Deželni zakon iz drugega odstavka je lahko predmet deželnega referenduma v skladu z določbami posebnega deželnega zakona</w:t>
      </w:r>
      <w:r w:rsidR="008720F4" w:rsidRPr="00CB776E">
        <w:rPr>
          <w:sz w:val="24"/>
          <w:szCs w:val="24"/>
        </w:rPr>
        <w:t>.</w:t>
      </w:r>
      <w:r w:rsidR="004D793D" w:rsidRPr="00CB776E">
        <w:rPr>
          <w:b/>
          <w:sz w:val="24"/>
          <w:szCs w:val="24"/>
          <w:vertAlign w:val="superscript"/>
        </w:rPr>
        <w:t>16</w:t>
      </w:r>
      <w:r w:rsidR="00ED50E1" w:rsidRPr="00CB776E">
        <w:rPr>
          <w:sz w:val="24"/>
          <w:szCs w:val="24"/>
        </w:rPr>
        <w:t xml:space="preserve"> </w:t>
      </w:r>
      <w:r w:rsidR="008720F4" w:rsidRPr="00CB776E">
        <w:rPr>
          <w:rStyle w:val="Rimandonotaapidipagina"/>
          <w:b/>
          <w:sz w:val="24"/>
          <w:szCs w:val="24"/>
        </w:rPr>
        <w:footnoteReference w:id="18"/>
      </w:r>
    </w:p>
    <w:p w14:paraId="0A458CD9" w14:textId="54F87F62" w:rsidR="00470046" w:rsidRPr="00DC3B62" w:rsidRDefault="003C0D1E" w:rsidP="000C62AD">
      <w:pPr>
        <w:pStyle w:val="Commanonnumerato"/>
        <w:widowControl w:val="0"/>
        <w:spacing w:before="120" w:after="0"/>
        <w:rPr>
          <w:sz w:val="24"/>
          <w:szCs w:val="24"/>
        </w:rPr>
      </w:pPr>
      <w:r w:rsidRPr="00DC3B62">
        <w:rPr>
          <w:sz w:val="24"/>
          <w:szCs w:val="24"/>
        </w:rPr>
        <w:t>[</w:t>
      </w:r>
      <w:r w:rsidR="00D8623A" w:rsidRPr="00DC3B62">
        <w:rPr>
          <w:sz w:val="24"/>
          <w:szCs w:val="24"/>
        </w:rPr>
        <w:t>V primeru, da je zakon sprejet z dvotretjinsko večino glasov članov deželnega sveta, se referendum razpiše samo, če najpozneje v treh mesecih od objave zakona ena tridesetina volilnih upravičencev za izvolitev deželnega sveta podpiše predlog</w:t>
      </w:r>
      <w:r w:rsidR="008C5955" w:rsidRPr="00DC3B62">
        <w:rPr>
          <w:sz w:val="24"/>
          <w:szCs w:val="24"/>
        </w:rPr>
        <w:t>.</w:t>
      </w:r>
      <w:r w:rsidRPr="00DC3B62">
        <w:rPr>
          <w:sz w:val="24"/>
          <w:szCs w:val="24"/>
        </w:rPr>
        <w:t>]</w:t>
      </w:r>
      <w:r w:rsidR="004D793D" w:rsidRPr="00DC3B62">
        <w:rPr>
          <w:b/>
          <w:sz w:val="24"/>
          <w:szCs w:val="24"/>
          <w:vertAlign w:val="superscript"/>
        </w:rPr>
        <w:t>16</w:t>
      </w:r>
      <w:r w:rsidR="00B93BEE" w:rsidRPr="00DC3B62">
        <w:rPr>
          <w:sz w:val="24"/>
          <w:szCs w:val="24"/>
        </w:rPr>
        <w:t xml:space="preserve"> </w:t>
      </w:r>
      <w:r w:rsidRPr="00DC3B62">
        <w:rPr>
          <w:rStyle w:val="Rimandonotaapidipagina"/>
          <w:b/>
          <w:sz w:val="24"/>
          <w:szCs w:val="24"/>
        </w:rPr>
        <w:footnoteReference w:id="19"/>
      </w:r>
    </w:p>
    <w:p w14:paraId="5B6FA6F2" w14:textId="3733984B" w:rsidR="00373A82" w:rsidRPr="00DC3B62" w:rsidRDefault="00203FBD" w:rsidP="00CE7632">
      <w:pPr>
        <w:pStyle w:val="Titolo1"/>
        <w:spacing w:before="240"/>
      </w:pPr>
      <w:bookmarkStart w:id="28" w:name="_Toc227069326"/>
      <w:r w:rsidRPr="00DC3B62">
        <w:t>Drugo poglavje</w:t>
      </w:r>
      <w:bookmarkEnd w:id="28"/>
    </w:p>
    <w:p w14:paraId="29391A87" w14:textId="152A1706" w:rsidR="00C75CE8" w:rsidRPr="00DC3B62" w:rsidRDefault="00203FBD" w:rsidP="00CE7632">
      <w:pPr>
        <w:pStyle w:val="Titolo1"/>
      </w:pPr>
      <w:bookmarkStart w:id="29" w:name="_Toc227069327"/>
      <w:r w:rsidRPr="00DC3B62">
        <w:t>Deželni svet</w:t>
      </w:r>
      <w:bookmarkEnd w:id="29"/>
    </w:p>
    <w:p w14:paraId="0EBB81A4" w14:textId="4EEBD261" w:rsidR="008C5955" w:rsidRPr="00DC3B62" w:rsidRDefault="008C5955" w:rsidP="00C11C8F">
      <w:pPr>
        <w:pStyle w:val="Titolo2"/>
      </w:pPr>
      <w:bookmarkStart w:id="30" w:name="_Toc227069328"/>
      <w:r w:rsidRPr="00DC3B62">
        <w:t>13</w:t>
      </w:r>
      <w:r w:rsidR="00D546FD" w:rsidRPr="00DC3B62">
        <w:t>. člen</w:t>
      </w:r>
      <w:r w:rsidR="005C45F0" w:rsidRPr="00DC3B62">
        <w:rPr>
          <w:rStyle w:val="Rimandonotaapidipagina"/>
          <w:bCs w:val="0"/>
          <w:color w:val="auto"/>
        </w:rPr>
        <w:footnoteReference w:id="20"/>
      </w:r>
      <w:bookmarkEnd w:id="30"/>
    </w:p>
    <w:p w14:paraId="4A6926D3" w14:textId="0109634A" w:rsidR="008C5955" w:rsidRPr="004C2846" w:rsidRDefault="000009AD" w:rsidP="000C62AD">
      <w:pPr>
        <w:pStyle w:val="Commanonnumerato"/>
        <w:widowControl w:val="0"/>
        <w:spacing w:before="120" w:after="0"/>
        <w:rPr>
          <w:sz w:val="24"/>
          <w:szCs w:val="24"/>
        </w:rPr>
      </w:pPr>
      <w:r w:rsidRPr="004C2846">
        <w:rPr>
          <w:sz w:val="24"/>
          <w:szCs w:val="24"/>
        </w:rPr>
        <w:t>Deželni svet se izvoli na splošnih, neposrednih in tajnih volitvah, ki so enake za vse</w:t>
      </w:r>
      <w:r w:rsidR="008C5955" w:rsidRPr="004C2846">
        <w:rPr>
          <w:sz w:val="24"/>
          <w:szCs w:val="24"/>
        </w:rPr>
        <w:t>.</w:t>
      </w:r>
    </w:p>
    <w:p w14:paraId="3F0359F9" w14:textId="1FD4DA7E" w:rsidR="00C75CE8" w:rsidRPr="00DC3B62" w:rsidRDefault="000009AD" w:rsidP="000C62AD">
      <w:pPr>
        <w:pStyle w:val="Commanonnumerato"/>
        <w:widowControl w:val="0"/>
        <w:spacing w:before="120"/>
        <w:rPr>
          <w:sz w:val="24"/>
          <w:szCs w:val="24"/>
        </w:rPr>
      </w:pPr>
      <w:r w:rsidRPr="00DC3B62">
        <w:rPr>
          <w:sz w:val="24"/>
          <w:szCs w:val="24"/>
        </w:rPr>
        <w:t>Deželni svet sestavlja devetinštirideset svetnikov</w:t>
      </w:r>
      <w:r w:rsidR="005C45F0" w:rsidRPr="00DC3B62">
        <w:rPr>
          <w:sz w:val="24"/>
          <w:szCs w:val="24"/>
        </w:rPr>
        <w:t>.</w:t>
      </w:r>
    </w:p>
    <w:p w14:paraId="7E9F7FD1" w14:textId="3E60DF1F" w:rsidR="008C5955" w:rsidRPr="00DC3B62" w:rsidRDefault="008C5955" w:rsidP="00C11C8F">
      <w:pPr>
        <w:pStyle w:val="Titolo2"/>
      </w:pPr>
      <w:bookmarkStart w:id="31" w:name="_Toc227069329"/>
      <w:r w:rsidRPr="00DC3B62">
        <w:t>14</w:t>
      </w:r>
      <w:bookmarkStart w:id="32" w:name="_Ref142988403"/>
      <w:r w:rsidR="00D546FD" w:rsidRPr="00DC3B62">
        <w:t>. člen</w:t>
      </w:r>
      <w:r w:rsidR="005C45F0" w:rsidRPr="00DC3B62">
        <w:rPr>
          <w:rStyle w:val="Rimandonotaapidipagina"/>
          <w:bCs w:val="0"/>
          <w:color w:val="auto"/>
        </w:rPr>
        <w:footnoteReference w:id="21"/>
      </w:r>
      <w:bookmarkEnd w:id="31"/>
      <w:bookmarkEnd w:id="32"/>
    </w:p>
    <w:p w14:paraId="47F77760" w14:textId="2A4F6919" w:rsidR="008C5955" w:rsidRPr="00DC3B62" w:rsidRDefault="000009AD" w:rsidP="000C62AD">
      <w:pPr>
        <w:pStyle w:val="Commanonnumerato"/>
        <w:widowControl w:val="0"/>
        <w:spacing w:before="120" w:after="0"/>
        <w:rPr>
          <w:sz w:val="24"/>
          <w:szCs w:val="24"/>
        </w:rPr>
      </w:pPr>
      <w:r w:rsidRPr="00DC3B62">
        <w:rPr>
          <w:sz w:val="24"/>
          <w:szCs w:val="24"/>
        </w:rPr>
        <w:t>Deželni svet je izvoljen za obdobje petih let. Petletno obdobje začne teči z dnem glasovanja</w:t>
      </w:r>
      <w:r w:rsidR="008C5955" w:rsidRPr="00DC3B62">
        <w:rPr>
          <w:sz w:val="24"/>
          <w:szCs w:val="24"/>
        </w:rPr>
        <w:t>.</w:t>
      </w:r>
    </w:p>
    <w:p w14:paraId="7BAB80DA" w14:textId="7BF46556" w:rsidR="008C5955" w:rsidRPr="00DC3B62" w:rsidRDefault="000009AD" w:rsidP="000C62AD">
      <w:pPr>
        <w:pStyle w:val="Commanonnumerato"/>
        <w:widowControl w:val="0"/>
        <w:spacing w:before="120" w:after="0"/>
        <w:rPr>
          <w:sz w:val="24"/>
          <w:szCs w:val="24"/>
        </w:rPr>
      </w:pPr>
      <w:bookmarkStart w:id="33" w:name="_Ref142988486"/>
      <w:r w:rsidRPr="00DC3B62">
        <w:rPr>
          <w:sz w:val="24"/>
          <w:szCs w:val="24"/>
        </w:rPr>
        <w:t>Volitve v nov deželni svet razpiše predsednik dežele</w:t>
      </w:r>
      <w:r w:rsidR="00876939" w:rsidRPr="00DC3B62">
        <w:rPr>
          <w:sz w:val="24"/>
          <w:szCs w:val="24"/>
        </w:rPr>
        <w:t>.</w:t>
      </w:r>
      <w:r w:rsidR="00632927" w:rsidRPr="00DC3B62">
        <w:rPr>
          <w:rStyle w:val="Rimandonotaapidipagina"/>
          <w:b/>
          <w:sz w:val="24"/>
          <w:szCs w:val="24"/>
        </w:rPr>
        <w:footnoteReference w:id="22"/>
      </w:r>
      <w:bookmarkEnd w:id="33"/>
      <w:r w:rsidR="008C5955" w:rsidRPr="00DC3B62">
        <w:rPr>
          <w:sz w:val="24"/>
          <w:szCs w:val="24"/>
        </w:rPr>
        <w:t xml:space="preserve"> </w:t>
      </w:r>
      <w:r w:rsidRPr="00DC3B62">
        <w:rPr>
          <w:sz w:val="24"/>
          <w:szCs w:val="24"/>
        </w:rPr>
        <w:t>Volitve lahko potekajo najprej četrto nedeljo pred iztekom obdobja iz prejšnjega odstavka in najpozneje drugo nedeljo po njem</w:t>
      </w:r>
      <w:r w:rsidR="008C5955" w:rsidRPr="00DC3B62">
        <w:rPr>
          <w:sz w:val="24"/>
          <w:szCs w:val="24"/>
        </w:rPr>
        <w:t>.</w:t>
      </w:r>
    </w:p>
    <w:p w14:paraId="7D7B295F" w14:textId="380AC1B6" w:rsidR="008C5955" w:rsidRPr="00DC3B62" w:rsidRDefault="000009AD" w:rsidP="000C62AD">
      <w:pPr>
        <w:pStyle w:val="Commanonnumerato"/>
        <w:widowControl w:val="0"/>
        <w:spacing w:before="120" w:after="0"/>
        <w:rPr>
          <w:sz w:val="24"/>
          <w:szCs w:val="24"/>
        </w:rPr>
      </w:pPr>
      <w:r w:rsidRPr="00DC3B62">
        <w:rPr>
          <w:sz w:val="24"/>
          <w:szCs w:val="24"/>
        </w:rPr>
        <w:t>Uredba o razpisu volitev mora biti objavljena najpozneje petinštirideset dni pred predvidenim datumom volitev</w:t>
      </w:r>
      <w:r w:rsidR="008C5955" w:rsidRPr="00DC3B62">
        <w:rPr>
          <w:sz w:val="24"/>
          <w:szCs w:val="24"/>
        </w:rPr>
        <w:t>.</w:t>
      </w:r>
    </w:p>
    <w:p w14:paraId="78EF1D37" w14:textId="7E28C249" w:rsidR="008C5955" w:rsidRPr="00DC3B62" w:rsidRDefault="000009AD" w:rsidP="000C62AD">
      <w:pPr>
        <w:pStyle w:val="Commanonnumerato"/>
        <w:widowControl w:val="0"/>
        <w:spacing w:before="120" w:after="0"/>
        <w:rPr>
          <w:sz w:val="24"/>
          <w:szCs w:val="24"/>
        </w:rPr>
      </w:pPr>
      <w:r w:rsidRPr="00DC3B62">
        <w:rPr>
          <w:sz w:val="24"/>
          <w:szCs w:val="24"/>
        </w:rPr>
        <w:lastRenderedPageBreak/>
        <w:t>Novoizvoljeni deželni svet se sestane v dvajsetih dneh po razglasitvi izida volitev, sejo pa skliče predsednik dežele</w:t>
      </w:r>
      <w:r w:rsidR="00A762D9" w:rsidRPr="00DC3B62">
        <w:rPr>
          <w:sz w:val="24"/>
          <w:szCs w:val="24"/>
        </w:rPr>
        <w:t>.</w:t>
      </w:r>
      <w:r w:rsidR="00845888" w:rsidRPr="00DC3B62">
        <w:rPr>
          <w:b/>
          <w:sz w:val="24"/>
          <w:szCs w:val="24"/>
          <w:vertAlign w:val="superscript"/>
        </w:rPr>
        <w:t>21</w:t>
      </w:r>
    </w:p>
    <w:p w14:paraId="0840C2FE" w14:textId="2DE26633" w:rsidR="00C75CE8" w:rsidRPr="00DC3B62" w:rsidRDefault="000009AD" w:rsidP="000C62AD">
      <w:pPr>
        <w:pStyle w:val="Commanonnumerato"/>
        <w:widowControl w:val="0"/>
        <w:spacing w:before="120" w:after="0"/>
        <w:rPr>
          <w:sz w:val="24"/>
          <w:szCs w:val="24"/>
        </w:rPr>
      </w:pPr>
      <w:r w:rsidRPr="00DC3B62">
        <w:rPr>
          <w:sz w:val="24"/>
          <w:szCs w:val="24"/>
        </w:rPr>
        <w:t>Začasno predsedovanje novemu deželnemu svetu prevzame najstarejši med prisotnimi svetniki; dolžnosti sekretarja opravljata najmlajša svetnika</w:t>
      </w:r>
      <w:r w:rsidR="008C5955" w:rsidRPr="00DC3B62">
        <w:rPr>
          <w:sz w:val="24"/>
          <w:szCs w:val="24"/>
        </w:rPr>
        <w:t>.</w:t>
      </w:r>
    </w:p>
    <w:p w14:paraId="37852F10" w14:textId="0CC1DD7E" w:rsidR="008C5955" w:rsidRPr="00DC3B62" w:rsidRDefault="008C5955" w:rsidP="00C11C8F">
      <w:pPr>
        <w:pStyle w:val="Titolo2"/>
      </w:pPr>
      <w:bookmarkStart w:id="34" w:name="_Toc227069330"/>
      <w:r w:rsidRPr="00DC3B62">
        <w:t>15</w:t>
      </w:r>
      <w:r w:rsidR="00D546FD" w:rsidRPr="00DC3B62">
        <w:t>. člen</w:t>
      </w:r>
      <w:bookmarkEnd w:id="34"/>
    </w:p>
    <w:p w14:paraId="0B6B59C6" w14:textId="53DF9AF7" w:rsidR="008C5955" w:rsidRPr="00DC3B62" w:rsidRDefault="00D027AB" w:rsidP="000C62AD">
      <w:pPr>
        <w:pStyle w:val="Commanonnumerato"/>
        <w:widowControl w:val="0"/>
        <w:spacing w:before="120" w:after="0"/>
        <w:rPr>
          <w:sz w:val="24"/>
          <w:szCs w:val="24"/>
        </w:rPr>
      </w:pPr>
      <w:r w:rsidRPr="00CB776E">
        <w:rPr>
          <w:sz w:val="24"/>
          <w:szCs w:val="24"/>
        </w:rPr>
        <w:t>Deželne svetnike imajo pravico voliti vsi, ki so vpisani v volilne imenike</w:t>
      </w:r>
      <w:r w:rsidR="00DC3B62" w:rsidRPr="00CB776E">
        <w:rPr>
          <w:sz w:val="24"/>
          <w:szCs w:val="24"/>
        </w:rPr>
        <w:t xml:space="preserve"> občin v deželi</w:t>
      </w:r>
      <w:r w:rsidR="008C5955" w:rsidRPr="00CB776E">
        <w:rPr>
          <w:sz w:val="24"/>
          <w:szCs w:val="24"/>
        </w:rPr>
        <w:t>.</w:t>
      </w:r>
    </w:p>
    <w:p w14:paraId="305FB60E" w14:textId="00AC6F84" w:rsidR="008C5955" w:rsidRPr="00DC3B62" w:rsidRDefault="00D027AB" w:rsidP="000C62AD">
      <w:pPr>
        <w:pStyle w:val="Commanonnumerato"/>
        <w:widowControl w:val="0"/>
        <w:spacing w:before="120" w:after="0"/>
        <w:rPr>
          <w:sz w:val="24"/>
          <w:szCs w:val="24"/>
        </w:rPr>
      </w:pPr>
      <w:r w:rsidRPr="00DC3B62">
        <w:rPr>
          <w:sz w:val="24"/>
          <w:szCs w:val="24"/>
        </w:rPr>
        <w:t>V deželni svet so lahko izvoljeni volivci, ki so polnoletni na dan volitev</w:t>
      </w:r>
      <w:r w:rsidR="008C5955" w:rsidRPr="00DC3B62">
        <w:rPr>
          <w:sz w:val="24"/>
          <w:szCs w:val="24"/>
        </w:rPr>
        <w:t>.</w:t>
      </w:r>
      <w:r w:rsidR="002B4129" w:rsidRPr="00DC3B62">
        <w:rPr>
          <w:rStyle w:val="Rimandonotaapidipagina"/>
          <w:b/>
          <w:sz w:val="24"/>
          <w:szCs w:val="24"/>
        </w:rPr>
        <w:footnoteReference w:id="23"/>
      </w:r>
    </w:p>
    <w:p w14:paraId="62D8089B" w14:textId="553D5E5A" w:rsidR="008C5955" w:rsidRPr="00DC3B62" w:rsidRDefault="00D027AB" w:rsidP="000C62AD">
      <w:pPr>
        <w:pStyle w:val="Commanonnumerato"/>
        <w:widowControl w:val="0"/>
        <w:spacing w:before="120" w:after="0"/>
        <w:rPr>
          <w:sz w:val="24"/>
          <w:szCs w:val="24"/>
        </w:rPr>
      </w:pPr>
      <w:r w:rsidRPr="00DC3B62">
        <w:rPr>
          <w:sz w:val="24"/>
          <w:szCs w:val="24"/>
        </w:rPr>
        <w:t>Funkcija deželnega svetnika je nezdružljiva s funkcijo člana enega od dveh zbornic parlamenta, člana drugega deželnega oziroma pokrajinskega sveta, župana občine z več kot 10.000 prebivalci oziroma člana Evropskega parlamenta</w:t>
      </w:r>
      <w:r w:rsidR="008C5955" w:rsidRPr="00DC3B62">
        <w:rPr>
          <w:sz w:val="24"/>
          <w:szCs w:val="24"/>
        </w:rPr>
        <w:t>.</w:t>
      </w:r>
      <w:r w:rsidR="00632927" w:rsidRPr="00DC3B62">
        <w:rPr>
          <w:rStyle w:val="Rimandonotaapidipagina"/>
          <w:b/>
          <w:sz w:val="24"/>
          <w:szCs w:val="24"/>
        </w:rPr>
        <w:footnoteReference w:id="24"/>
      </w:r>
    </w:p>
    <w:p w14:paraId="14CF1421" w14:textId="16F423BC" w:rsidR="00C75CE8" w:rsidRPr="00DC3B62" w:rsidRDefault="008C5955" w:rsidP="000C62AD">
      <w:pPr>
        <w:pStyle w:val="Commanonnumerato"/>
        <w:widowControl w:val="0"/>
        <w:spacing w:before="120" w:after="0"/>
        <w:rPr>
          <w:b/>
          <w:sz w:val="24"/>
          <w:szCs w:val="24"/>
        </w:rPr>
      </w:pPr>
      <w:r w:rsidRPr="00DC3B62">
        <w:rPr>
          <w:sz w:val="24"/>
          <w:szCs w:val="24"/>
        </w:rPr>
        <w:t>[</w:t>
      </w:r>
      <w:r w:rsidR="00D027AB" w:rsidRPr="00DC3B62">
        <w:rPr>
          <w:sz w:val="24"/>
          <w:szCs w:val="24"/>
        </w:rPr>
        <w:t>Druge primere nezdružljivosti funkcij in neizvoljivosti kandidatov določa državni zakon</w:t>
      </w:r>
      <w:r w:rsidRPr="00DC3B62">
        <w:rPr>
          <w:sz w:val="24"/>
          <w:szCs w:val="24"/>
        </w:rPr>
        <w:t>.]</w:t>
      </w:r>
      <w:r w:rsidR="00632927" w:rsidRPr="00DC3B62">
        <w:rPr>
          <w:rStyle w:val="Rimandonotaapidipagina"/>
          <w:b/>
          <w:sz w:val="24"/>
          <w:szCs w:val="24"/>
        </w:rPr>
        <w:footnoteReference w:id="25"/>
      </w:r>
    </w:p>
    <w:p w14:paraId="6743E617" w14:textId="64754C4B" w:rsidR="008C5955" w:rsidRPr="00DC3B62" w:rsidRDefault="008C5955" w:rsidP="00C11C8F">
      <w:pPr>
        <w:pStyle w:val="Titolo2"/>
      </w:pPr>
      <w:bookmarkStart w:id="35" w:name="_Toc227069331"/>
      <w:r w:rsidRPr="00DC3B62">
        <w:t>16</w:t>
      </w:r>
      <w:r w:rsidR="00D546FD" w:rsidRPr="00DC3B62">
        <w:t>. člen</w:t>
      </w:r>
      <w:bookmarkEnd w:id="35"/>
    </w:p>
    <w:p w14:paraId="32DEF1B9" w14:textId="383F460A" w:rsidR="008C5955" w:rsidRPr="00DC3B62" w:rsidRDefault="00D027AB" w:rsidP="000C62AD">
      <w:pPr>
        <w:pStyle w:val="Commanonnumerato"/>
        <w:widowControl w:val="0"/>
        <w:spacing w:before="120" w:after="0"/>
        <w:rPr>
          <w:sz w:val="24"/>
          <w:szCs w:val="24"/>
        </w:rPr>
      </w:pPr>
      <w:r w:rsidRPr="00DC3B62">
        <w:rPr>
          <w:sz w:val="24"/>
          <w:szCs w:val="24"/>
        </w:rPr>
        <w:t>Deželni svetniki zastopajo vso deželo in nimajo zavezujočega mandata</w:t>
      </w:r>
      <w:r w:rsidR="008C5955" w:rsidRPr="00DC3B62">
        <w:rPr>
          <w:sz w:val="24"/>
          <w:szCs w:val="24"/>
        </w:rPr>
        <w:t>.</w:t>
      </w:r>
    </w:p>
    <w:p w14:paraId="2DEC193B" w14:textId="53E02EE5" w:rsidR="00C75CE8" w:rsidRPr="00DC3B62" w:rsidRDefault="00D027AB" w:rsidP="000C62AD">
      <w:pPr>
        <w:pStyle w:val="Commanonnumerato"/>
        <w:widowControl w:val="0"/>
        <w:spacing w:before="120" w:after="0"/>
        <w:rPr>
          <w:sz w:val="24"/>
          <w:szCs w:val="24"/>
        </w:rPr>
      </w:pPr>
      <w:r w:rsidRPr="00DC3B62">
        <w:rPr>
          <w:sz w:val="24"/>
          <w:szCs w:val="24"/>
        </w:rPr>
        <w:t>Svetnikov ni mogoče sodno preganjati zaradi izraženih mnenj ali glasov, oddanih pri opravljanju njihovih funkcij</w:t>
      </w:r>
      <w:r w:rsidR="008C5955" w:rsidRPr="00DC3B62">
        <w:rPr>
          <w:sz w:val="24"/>
          <w:szCs w:val="24"/>
        </w:rPr>
        <w:t>.</w:t>
      </w:r>
    </w:p>
    <w:p w14:paraId="29CEEE3F" w14:textId="34B482BF" w:rsidR="008C5955" w:rsidRPr="00DC3B62" w:rsidRDefault="008C5955" w:rsidP="00C11C8F">
      <w:pPr>
        <w:pStyle w:val="Titolo2"/>
      </w:pPr>
      <w:bookmarkStart w:id="36" w:name="_Toc227069332"/>
      <w:r w:rsidRPr="00DC3B62">
        <w:t>17</w:t>
      </w:r>
      <w:r w:rsidR="00D546FD" w:rsidRPr="00DC3B62">
        <w:t>. člen</w:t>
      </w:r>
      <w:bookmarkEnd w:id="36"/>
    </w:p>
    <w:p w14:paraId="0296B963" w14:textId="4B213751" w:rsidR="008C5955" w:rsidRPr="00DC3B62" w:rsidRDefault="00D027AB" w:rsidP="000C62AD">
      <w:pPr>
        <w:pStyle w:val="Commanonnumerato"/>
        <w:widowControl w:val="0"/>
        <w:spacing w:before="120" w:after="0"/>
        <w:rPr>
          <w:sz w:val="24"/>
          <w:szCs w:val="24"/>
        </w:rPr>
      </w:pPr>
      <w:r w:rsidRPr="00DC3B62">
        <w:rPr>
          <w:sz w:val="24"/>
          <w:szCs w:val="24"/>
        </w:rPr>
        <w:t>Pred nastopom funkcije vsak deželni svetnik izreče naslednjo prisego</w:t>
      </w:r>
      <w:r w:rsidR="008C5955" w:rsidRPr="00DC3B62">
        <w:rPr>
          <w:sz w:val="24"/>
          <w:szCs w:val="24"/>
        </w:rPr>
        <w:t>:</w:t>
      </w:r>
    </w:p>
    <w:p w14:paraId="6B52BDEA" w14:textId="688A30D0" w:rsidR="00C75CE8" w:rsidRPr="00DC3B62" w:rsidRDefault="00D027AB" w:rsidP="000C62AD">
      <w:pPr>
        <w:pStyle w:val="Commanonnumerato"/>
        <w:widowControl w:val="0"/>
        <w:spacing w:before="120" w:after="0"/>
        <w:rPr>
          <w:sz w:val="24"/>
          <w:szCs w:val="24"/>
        </w:rPr>
      </w:pPr>
      <w:r w:rsidRPr="00DC3B62">
        <w:rPr>
          <w:sz w:val="24"/>
          <w:szCs w:val="24"/>
        </w:rPr>
        <w:t>»Prisegam, da bom zvest/-a Republiki in da bom opravljal/-a svoje dolžnosti izključno za neločljivo blaginjo države in dežele.«</w:t>
      </w:r>
    </w:p>
    <w:p w14:paraId="604CA7A1" w14:textId="00EA4FA6" w:rsidR="008C5955" w:rsidRPr="00DC3B62" w:rsidRDefault="008C5955" w:rsidP="00C11C8F">
      <w:pPr>
        <w:pStyle w:val="Titolo2"/>
      </w:pPr>
      <w:bookmarkStart w:id="37" w:name="_Toc227069333"/>
      <w:r w:rsidRPr="00DC3B62">
        <w:t>18</w:t>
      </w:r>
      <w:r w:rsidR="00D546FD" w:rsidRPr="00DC3B62">
        <w:t>. člen</w:t>
      </w:r>
      <w:bookmarkEnd w:id="37"/>
    </w:p>
    <w:p w14:paraId="77C7B25D" w14:textId="18039E3C" w:rsidR="008C5955" w:rsidRPr="00DC3B62" w:rsidRDefault="00D027AB" w:rsidP="000C62AD">
      <w:pPr>
        <w:pStyle w:val="Commanonnumerato"/>
        <w:widowControl w:val="0"/>
        <w:spacing w:before="120" w:after="0"/>
        <w:rPr>
          <w:sz w:val="24"/>
          <w:szCs w:val="24"/>
        </w:rPr>
      </w:pPr>
      <w:r w:rsidRPr="00DC3B62">
        <w:rPr>
          <w:sz w:val="24"/>
          <w:szCs w:val="24"/>
        </w:rPr>
        <w:t>Novoizvoljeni deželni svet po določbah poslovnika deželnega sveta najprej ustanovi predsedstvo z izvolitvijo predsednika, dveh podpredsednikov in sekretarjev</w:t>
      </w:r>
      <w:r w:rsidR="008C5955" w:rsidRPr="00DC3B62">
        <w:rPr>
          <w:sz w:val="24"/>
          <w:szCs w:val="24"/>
        </w:rPr>
        <w:t>.</w:t>
      </w:r>
    </w:p>
    <w:p w14:paraId="431282AF" w14:textId="72127C2F" w:rsidR="008C5955" w:rsidRPr="00DC3B62" w:rsidRDefault="00D027AB" w:rsidP="000C62AD">
      <w:pPr>
        <w:pStyle w:val="Commanonnumerato"/>
        <w:widowControl w:val="0"/>
        <w:spacing w:before="120" w:after="0"/>
        <w:rPr>
          <w:sz w:val="24"/>
          <w:szCs w:val="24"/>
        </w:rPr>
      </w:pPr>
      <w:r w:rsidRPr="00DC3B62">
        <w:rPr>
          <w:sz w:val="24"/>
          <w:szCs w:val="24"/>
        </w:rPr>
        <w:t>Predsednik je izvoljen s tajnim glasovanjem in absolutno večino glasov članov sveta; po drugem glasovanju zadostuje relativna večina veljavno oddanih glasov</w:t>
      </w:r>
      <w:r w:rsidR="008C5955" w:rsidRPr="00DC3B62">
        <w:rPr>
          <w:sz w:val="24"/>
          <w:szCs w:val="24"/>
        </w:rPr>
        <w:t>.</w:t>
      </w:r>
    </w:p>
    <w:p w14:paraId="382C58CE" w14:textId="0285B5C3" w:rsidR="00C75CE8" w:rsidRPr="00DC3B62" w:rsidRDefault="00D027AB" w:rsidP="000C62AD">
      <w:pPr>
        <w:pStyle w:val="Commanonnumerato"/>
        <w:widowControl w:val="0"/>
        <w:spacing w:before="120" w:after="0"/>
        <w:rPr>
          <w:sz w:val="24"/>
          <w:szCs w:val="24"/>
        </w:rPr>
      </w:pPr>
      <w:r w:rsidRPr="00DC3B62">
        <w:rPr>
          <w:sz w:val="24"/>
          <w:szCs w:val="24"/>
        </w:rPr>
        <w:t>Takoj po ustanovitvi predsedstva se svetniki vključijo v stalne odbore, ki so po poslovniku zadolženi za predhodno obravnavo predlogov zakonov</w:t>
      </w:r>
      <w:r w:rsidR="008C5955" w:rsidRPr="00DC3B62">
        <w:rPr>
          <w:sz w:val="24"/>
          <w:szCs w:val="24"/>
        </w:rPr>
        <w:t>.</w:t>
      </w:r>
    </w:p>
    <w:p w14:paraId="18579986" w14:textId="09945C0A" w:rsidR="00521117" w:rsidRPr="00DC3B62" w:rsidRDefault="00521117" w:rsidP="00C11C8F">
      <w:pPr>
        <w:pStyle w:val="Titolo2"/>
      </w:pPr>
      <w:bookmarkStart w:id="38" w:name="_Toc227069334"/>
      <w:r w:rsidRPr="00DC3B62">
        <w:t>19</w:t>
      </w:r>
      <w:r w:rsidR="00D546FD" w:rsidRPr="00DC3B62">
        <w:t>. člen</w:t>
      </w:r>
      <w:bookmarkEnd w:id="38"/>
    </w:p>
    <w:p w14:paraId="73A9767A" w14:textId="1973BC09" w:rsidR="008C5955" w:rsidRPr="00DC3B62" w:rsidRDefault="00D027AB" w:rsidP="000C62AD">
      <w:pPr>
        <w:pStyle w:val="Commanonnumerato"/>
        <w:widowControl w:val="0"/>
        <w:spacing w:before="120" w:after="0"/>
        <w:rPr>
          <w:sz w:val="24"/>
          <w:szCs w:val="24"/>
        </w:rPr>
      </w:pPr>
      <w:r w:rsidRPr="00DC3B62">
        <w:rPr>
          <w:sz w:val="24"/>
          <w:szCs w:val="24"/>
        </w:rPr>
        <w:t>Predsedniku deželnega sveta pripada po deželnem zakonu denarno nadomestilo za opravljanje funkcije</w:t>
      </w:r>
      <w:r w:rsidR="008C5955" w:rsidRPr="00DC3B62">
        <w:rPr>
          <w:sz w:val="24"/>
          <w:szCs w:val="24"/>
        </w:rPr>
        <w:t>.</w:t>
      </w:r>
    </w:p>
    <w:p w14:paraId="47332D7E" w14:textId="7F6D955E" w:rsidR="00C75CE8" w:rsidRPr="00DC3B62" w:rsidRDefault="00D027AB" w:rsidP="000C62AD">
      <w:pPr>
        <w:pStyle w:val="Commanonnumerato"/>
        <w:widowControl w:val="0"/>
        <w:spacing w:before="120" w:after="0"/>
        <w:rPr>
          <w:sz w:val="24"/>
          <w:szCs w:val="24"/>
        </w:rPr>
      </w:pPr>
      <w:r w:rsidRPr="00DC3B62">
        <w:rPr>
          <w:sz w:val="24"/>
          <w:szCs w:val="24"/>
        </w:rPr>
        <w:t>Drugim članom deželnega sveta pripada po deželnem zakonu sejnina za dneve, ko zasedajo svet in odbori</w:t>
      </w:r>
      <w:r w:rsidR="008C5955" w:rsidRPr="00DC3B62">
        <w:rPr>
          <w:sz w:val="24"/>
          <w:szCs w:val="24"/>
        </w:rPr>
        <w:t>.</w:t>
      </w:r>
    </w:p>
    <w:p w14:paraId="11650854" w14:textId="45122975" w:rsidR="008C5955" w:rsidRPr="00DC3B62" w:rsidRDefault="008C5955" w:rsidP="00C11C8F">
      <w:pPr>
        <w:pStyle w:val="Titolo2"/>
      </w:pPr>
      <w:bookmarkStart w:id="39" w:name="_Toc227069335"/>
      <w:r w:rsidRPr="00DC3B62">
        <w:t>20</w:t>
      </w:r>
      <w:r w:rsidR="00D546FD" w:rsidRPr="00DC3B62">
        <w:t>. člen</w:t>
      </w:r>
      <w:bookmarkEnd w:id="39"/>
    </w:p>
    <w:p w14:paraId="6BFD31EA" w14:textId="3E766344" w:rsidR="008C5955" w:rsidRPr="00DC3B62" w:rsidRDefault="00D027AB" w:rsidP="000C62AD">
      <w:pPr>
        <w:pStyle w:val="Commanonnumerato"/>
        <w:widowControl w:val="0"/>
        <w:spacing w:before="120" w:after="0"/>
        <w:rPr>
          <w:sz w:val="24"/>
          <w:szCs w:val="24"/>
        </w:rPr>
      </w:pPr>
      <w:r w:rsidRPr="00DC3B62">
        <w:rPr>
          <w:sz w:val="24"/>
          <w:szCs w:val="24"/>
        </w:rPr>
        <w:t xml:space="preserve">Deželni svet skliče predsednik deželnega sveta. Svet se redno sestane prvi delovni dan v februarju </w:t>
      </w:r>
      <w:r w:rsidRPr="00DC3B62">
        <w:rPr>
          <w:sz w:val="24"/>
          <w:szCs w:val="24"/>
        </w:rPr>
        <w:lastRenderedPageBreak/>
        <w:t>in oktobru</w:t>
      </w:r>
      <w:r w:rsidR="008C5955" w:rsidRPr="00DC3B62">
        <w:rPr>
          <w:sz w:val="24"/>
          <w:szCs w:val="24"/>
        </w:rPr>
        <w:t>.</w:t>
      </w:r>
    </w:p>
    <w:p w14:paraId="6B70CF13" w14:textId="4C37E8F7" w:rsidR="008C5955" w:rsidRPr="00DC3B62" w:rsidRDefault="00D027AB" w:rsidP="000C62AD">
      <w:pPr>
        <w:pStyle w:val="Commanonnumerato"/>
        <w:widowControl w:val="0"/>
        <w:spacing w:before="120" w:after="0"/>
        <w:rPr>
          <w:sz w:val="24"/>
          <w:szCs w:val="24"/>
        </w:rPr>
      </w:pPr>
      <w:r w:rsidRPr="00DC3B62">
        <w:rPr>
          <w:sz w:val="24"/>
          <w:szCs w:val="24"/>
        </w:rPr>
        <w:t>Svet se sestane tudi vsakič, ko njegov predsednik presodi, da je to primerno. Na zahtevo predsednika dežele</w:t>
      </w:r>
      <w:r w:rsidR="00632927" w:rsidRPr="00DC3B62">
        <w:rPr>
          <w:rStyle w:val="Rimandonotaapidipagina"/>
          <w:b/>
          <w:sz w:val="24"/>
          <w:szCs w:val="24"/>
        </w:rPr>
        <w:footnoteReference w:id="26"/>
      </w:r>
      <w:r w:rsidR="008C5955" w:rsidRPr="00DC3B62">
        <w:rPr>
          <w:sz w:val="24"/>
          <w:szCs w:val="24"/>
        </w:rPr>
        <w:t xml:space="preserve"> </w:t>
      </w:r>
      <w:r w:rsidRPr="00DC3B62">
        <w:rPr>
          <w:sz w:val="24"/>
          <w:szCs w:val="24"/>
        </w:rPr>
        <w:t>ali četrtine svetnikov mora predsednik sklicati svet v petnajstih dneh</w:t>
      </w:r>
      <w:r w:rsidR="008C5955" w:rsidRPr="00DC3B62">
        <w:rPr>
          <w:sz w:val="24"/>
          <w:szCs w:val="24"/>
        </w:rPr>
        <w:t>.</w:t>
      </w:r>
    </w:p>
    <w:p w14:paraId="61C4E97C" w14:textId="72A2599B" w:rsidR="008C5955" w:rsidRPr="00DC3B62" w:rsidRDefault="00D027AB" w:rsidP="000C62AD">
      <w:pPr>
        <w:pStyle w:val="Commanonnumerato"/>
        <w:widowControl w:val="0"/>
        <w:spacing w:before="120" w:after="0"/>
        <w:rPr>
          <w:sz w:val="24"/>
          <w:szCs w:val="24"/>
        </w:rPr>
      </w:pPr>
      <w:r w:rsidRPr="00DC3B62">
        <w:rPr>
          <w:sz w:val="24"/>
          <w:szCs w:val="24"/>
        </w:rPr>
        <w:t>Dnevni red deželnega sveta se predhodno sporoči vladnemu komisarju</w:t>
      </w:r>
      <w:r w:rsidR="008C5955" w:rsidRPr="00DC3B62">
        <w:rPr>
          <w:sz w:val="24"/>
          <w:szCs w:val="24"/>
        </w:rPr>
        <w:t>.</w:t>
      </w:r>
    </w:p>
    <w:p w14:paraId="5A3E354D" w14:textId="60FC25C7" w:rsidR="00C75CE8" w:rsidRPr="00DC3B62" w:rsidRDefault="00D027AB" w:rsidP="000C62AD">
      <w:pPr>
        <w:pStyle w:val="Commanonnumerato"/>
        <w:widowControl w:val="0"/>
        <w:spacing w:before="120" w:after="0"/>
        <w:rPr>
          <w:sz w:val="24"/>
          <w:szCs w:val="24"/>
        </w:rPr>
      </w:pPr>
      <w:r w:rsidRPr="00DC3B62">
        <w:rPr>
          <w:sz w:val="24"/>
          <w:szCs w:val="24"/>
        </w:rPr>
        <w:t>Seje sveta so javne, razen v primerih, ki jih določa poslovnik</w:t>
      </w:r>
      <w:r w:rsidR="008C5955" w:rsidRPr="00DC3B62">
        <w:rPr>
          <w:sz w:val="24"/>
          <w:szCs w:val="24"/>
        </w:rPr>
        <w:t>.</w:t>
      </w:r>
    </w:p>
    <w:p w14:paraId="1F8FC376" w14:textId="1525B480" w:rsidR="008C5955" w:rsidRPr="00DC3B62" w:rsidRDefault="008C5955" w:rsidP="00C11C8F">
      <w:pPr>
        <w:pStyle w:val="Titolo2"/>
      </w:pPr>
      <w:bookmarkStart w:id="40" w:name="_Toc227069336"/>
      <w:r w:rsidRPr="00DC3B62">
        <w:t>21</w:t>
      </w:r>
      <w:r w:rsidR="00D546FD" w:rsidRPr="00DC3B62">
        <w:t>. člen</w:t>
      </w:r>
      <w:bookmarkEnd w:id="40"/>
    </w:p>
    <w:p w14:paraId="694A3C56" w14:textId="604CAC89" w:rsidR="00C75CE8" w:rsidRPr="00DC3B62" w:rsidRDefault="00D027AB" w:rsidP="000C62AD">
      <w:pPr>
        <w:pStyle w:val="Commanonnumerato"/>
        <w:widowControl w:val="0"/>
        <w:spacing w:before="120" w:after="0"/>
        <w:rPr>
          <w:sz w:val="24"/>
          <w:szCs w:val="24"/>
        </w:rPr>
      </w:pPr>
      <w:r w:rsidRPr="00DC3B62">
        <w:rPr>
          <w:sz w:val="24"/>
          <w:szCs w:val="24"/>
        </w:rPr>
        <w:t>Deželni svet sprejme svoj poslovnik z absolutno večino glasov vseh deželnih svetnikov</w:t>
      </w:r>
      <w:r w:rsidR="008C5955" w:rsidRPr="00DC3B62">
        <w:rPr>
          <w:sz w:val="24"/>
          <w:szCs w:val="24"/>
        </w:rPr>
        <w:t>.</w:t>
      </w:r>
    </w:p>
    <w:p w14:paraId="5FF9B177" w14:textId="406DA10E" w:rsidR="008C5955" w:rsidRPr="00DC3B62" w:rsidRDefault="008C5955" w:rsidP="00C11C8F">
      <w:pPr>
        <w:pStyle w:val="Titolo2"/>
      </w:pPr>
      <w:bookmarkStart w:id="41" w:name="_Toc225498677"/>
      <w:bookmarkStart w:id="42" w:name="_Toc227069337"/>
      <w:r w:rsidRPr="00DC3B62">
        <w:t>22</w:t>
      </w:r>
      <w:r w:rsidR="00D546FD" w:rsidRPr="00DC3B62">
        <w:t>. člen</w:t>
      </w:r>
      <w:bookmarkEnd w:id="41"/>
      <w:bookmarkEnd w:id="42"/>
    </w:p>
    <w:p w14:paraId="091A1699" w14:textId="06AF7148" w:rsidR="008C5955" w:rsidRPr="00DC3B62" w:rsidRDefault="00D027AB" w:rsidP="000C62AD">
      <w:pPr>
        <w:pStyle w:val="Commanonnumerato"/>
        <w:widowControl w:val="0"/>
        <w:spacing w:before="120" w:after="0"/>
        <w:rPr>
          <w:sz w:val="24"/>
          <w:szCs w:val="24"/>
        </w:rPr>
      </w:pPr>
      <w:r w:rsidRPr="00DC3B62">
        <w:rPr>
          <w:sz w:val="24"/>
          <w:szCs w:val="24"/>
        </w:rPr>
        <w:t>Deželni svet se lahko razpusti, če deluje v nasprotju z ustavo ali s tem statutom, če huje krši zakon ali če se ne odzove na poziv vlade republike, naj zamenja deželni odbor ali predsednika, ki sta delovala v nasprotju z ustavo ali s tem statutom ali huje kršila zakon</w:t>
      </w:r>
      <w:r w:rsidR="008C5955" w:rsidRPr="00DC3B62">
        <w:rPr>
          <w:sz w:val="24"/>
          <w:szCs w:val="24"/>
        </w:rPr>
        <w:t>.</w:t>
      </w:r>
    </w:p>
    <w:p w14:paraId="48E1A26E" w14:textId="7754924C" w:rsidR="008C5955" w:rsidRPr="00DC3B62" w:rsidRDefault="00D027AB" w:rsidP="000C62AD">
      <w:pPr>
        <w:pStyle w:val="Commanonnumerato"/>
        <w:widowControl w:val="0"/>
        <w:spacing w:before="120" w:after="0"/>
        <w:rPr>
          <w:sz w:val="24"/>
          <w:szCs w:val="24"/>
        </w:rPr>
      </w:pPr>
      <w:r w:rsidRPr="00DC3B62">
        <w:rPr>
          <w:sz w:val="24"/>
          <w:szCs w:val="24"/>
        </w:rPr>
        <w:t>Deželni svet se lahko razpusti tudi, če je ogrožena državna varnost [ali če ni zmožen delovati]</w:t>
      </w:r>
      <w:r w:rsidR="008C5955" w:rsidRPr="00DC3B62">
        <w:rPr>
          <w:sz w:val="24"/>
          <w:szCs w:val="24"/>
        </w:rPr>
        <w:t>.</w:t>
      </w:r>
      <w:r w:rsidR="00632927" w:rsidRPr="00DC3B62">
        <w:rPr>
          <w:rStyle w:val="Rimandonotaapidipagina"/>
          <w:b/>
          <w:sz w:val="24"/>
          <w:szCs w:val="24"/>
        </w:rPr>
        <w:footnoteReference w:id="27"/>
      </w:r>
    </w:p>
    <w:p w14:paraId="13212E4E" w14:textId="581D8597" w:rsidR="008C5955" w:rsidRPr="00DC3B62" w:rsidRDefault="00D027AB" w:rsidP="000C62AD">
      <w:pPr>
        <w:pStyle w:val="Commanonnumerato"/>
        <w:widowControl w:val="0"/>
        <w:spacing w:before="120" w:after="0"/>
        <w:rPr>
          <w:sz w:val="24"/>
          <w:szCs w:val="24"/>
        </w:rPr>
      </w:pPr>
      <w:r w:rsidRPr="00DC3B62">
        <w:rPr>
          <w:sz w:val="24"/>
          <w:szCs w:val="24"/>
        </w:rPr>
        <w:t xml:space="preserve">Predsednik republike razpusti deželni svet z obrazloženo uredbo po predhodnem sklepu ministrskega sveta </w:t>
      </w:r>
      <w:r w:rsidR="00C43032">
        <w:rPr>
          <w:sz w:val="24"/>
          <w:szCs w:val="24"/>
        </w:rPr>
        <w:t>in</w:t>
      </w:r>
      <w:r w:rsidRPr="00DC3B62">
        <w:rPr>
          <w:sz w:val="24"/>
          <w:szCs w:val="24"/>
        </w:rPr>
        <w:t xml:space="preserve"> posvetovanju s parlamentarnim odborom za deželna vprašanja</w:t>
      </w:r>
      <w:r w:rsidR="008C5955" w:rsidRPr="00DC3B62">
        <w:rPr>
          <w:sz w:val="24"/>
          <w:szCs w:val="24"/>
        </w:rPr>
        <w:t>.</w:t>
      </w:r>
    </w:p>
    <w:p w14:paraId="7AFA1FBA" w14:textId="50663569" w:rsidR="008C5955" w:rsidRPr="00DC3B62" w:rsidRDefault="00D027AB" w:rsidP="000C62AD">
      <w:pPr>
        <w:pStyle w:val="Commanonnumerato"/>
        <w:widowControl w:val="0"/>
        <w:spacing w:before="120" w:after="0"/>
        <w:rPr>
          <w:sz w:val="24"/>
          <w:szCs w:val="24"/>
        </w:rPr>
      </w:pPr>
      <w:r w:rsidRPr="00DC3B62">
        <w:rPr>
          <w:sz w:val="24"/>
          <w:szCs w:val="24"/>
        </w:rPr>
        <w:t>Z uredbo o razpustitvi se imenuje komisija treh državljanov, izvoljivih v deželni svet, ki skrbi za tekoče posle v pristojnosti deželnega odbora ter sprejema neodložljive ukrepe, ki jih je treba predložiti v potrditev novemu svetu</w:t>
      </w:r>
      <w:r w:rsidR="008C5955" w:rsidRPr="00DC3B62">
        <w:rPr>
          <w:sz w:val="24"/>
          <w:szCs w:val="24"/>
        </w:rPr>
        <w:t>.</w:t>
      </w:r>
    </w:p>
    <w:p w14:paraId="68A02804" w14:textId="7FDCC97F" w:rsidR="008C5955" w:rsidRPr="00DC3B62" w:rsidRDefault="00D027AB" w:rsidP="000C62AD">
      <w:pPr>
        <w:pStyle w:val="Commanonnumerato"/>
        <w:widowControl w:val="0"/>
        <w:spacing w:before="120" w:after="0"/>
        <w:rPr>
          <w:sz w:val="24"/>
          <w:szCs w:val="24"/>
        </w:rPr>
      </w:pPr>
      <w:r w:rsidRPr="00DC3B62">
        <w:rPr>
          <w:sz w:val="24"/>
          <w:szCs w:val="24"/>
        </w:rPr>
        <w:t>Z isto uredbo se določi tudi datum volitev, ki morajo potekati najpozneje šest mesecev po razpustitvi deželnega sveta</w:t>
      </w:r>
      <w:r w:rsidR="008C5955" w:rsidRPr="00DC3B62">
        <w:rPr>
          <w:sz w:val="24"/>
          <w:szCs w:val="24"/>
        </w:rPr>
        <w:t>.</w:t>
      </w:r>
    </w:p>
    <w:p w14:paraId="632C0E9F" w14:textId="7AB67F83" w:rsidR="008C5955" w:rsidRPr="00DC3B62" w:rsidRDefault="00D027AB" w:rsidP="000C62AD">
      <w:pPr>
        <w:pStyle w:val="Commanonnumerato"/>
        <w:widowControl w:val="0"/>
        <w:spacing w:before="120" w:after="0"/>
        <w:rPr>
          <w:sz w:val="24"/>
          <w:szCs w:val="24"/>
        </w:rPr>
      </w:pPr>
      <w:r w:rsidRPr="00DC3B62">
        <w:rPr>
          <w:sz w:val="24"/>
          <w:szCs w:val="24"/>
        </w:rPr>
        <w:t>Nov deželni svet se skliče v dvajsetih dneh po volitvah</w:t>
      </w:r>
      <w:r w:rsidR="008C5955" w:rsidRPr="00DC3B62">
        <w:rPr>
          <w:sz w:val="24"/>
          <w:szCs w:val="24"/>
        </w:rPr>
        <w:t>.</w:t>
      </w:r>
    </w:p>
    <w:p w14:paraId="2C39DC8E" w14:textId="73410450" w:rsidR="00C75CE8" w:rsidRPr="00DC3B62" w:rsidRDefault="00D027AB" w:rsidP="000C62AD">
      <w:pPr>
        <w:pStyle w:val="Commanonnumerato"/>
        <w:widowControl w:val="0"/>
        <w:spacing w:before="120" w:after="0"/>
        <w:rPr>
          <w:b/>
          <w:sz w:val="24"/>
          <w:szCs w:val="24"/>
        </w:rPr>
      </w:pPr>
      <w:r w:rsidRPr="00DC3B62">
        <w:rPr>
          <w:sz w:val="24"/>
          <w:szCs w:val="24"/>
        </w:rPr>
        <w:t>Predsednika dežele, izvoljenega na splošnih neposrednih volitvah, se lahko razreši z obrazloženo uredbo predsednika republike in na način, določen v tretjem odstavku tega člena, če je ravnal v nasprotju z ustavo ali huje ter večkratno kršil zakon. Predsednika dežele se lahko razreši tudi, če je ogrožena državna varnost</w:t>
      </w:r>
      <w:r w:rsidR="008C5955" w:rsidRPr="00DC3B62">
        <w:rPr>
          <w:sz w:val="24"/>
          <w:szCs w:val="24"/>
        </w:rPr>
        <w:t>.</w:t>
      </w:r>
      <w:r w:rsidR="00632927" w:rsidRPr="00DC3B62">
        <w:rPr>
          <w:rStyle w:val="Rimandonotaapidipagina"/>
          <w:b/>
          <w:sz w:val="24"/>
          <w:szCs w:val="24"/>
        </w:rPr>
        <w:footnoteReference w:id="28"/>
      </w:r>
    </w:p>
    <w:p w14:paraId="42CEF18D" w14:textId="4677C42A" w:rsidR="008C5955" w:rsidRPr="00DC3B62" w:rsidRDefault="008C5955" w:rsidP="00C11C8F">
      <w:pPr>
        <w:pStyle w:val="Titolo2"/>
      </w:pPr>
      <w:bookmarkStart w:id="43" w:name="_Toc227069338"/>
      <w:r w:rsidRPr="00DC3B62">
        <w:t>23</w:t>
      </w:r>
      <w:r w:rsidR="00D546FD" w:rsidRPr="00DC3B62">
        <w:t>. člen</w:t>
      </w:r>
      <w:bookmarkEnd w:id="43"/>
    </w:p>
    <w:p w14:paraId="18159062" w14:textId="3328607D" w:rsidR="00D60075" w:rsidRPr="00DC3B62" w:rsidRDefault="008C2141" w:rsidP="000C62AD">
      <w:pPr>
        <w:pStyle w:val="Commanonnumerato"/>
        <w:widowControl w:val="0"/>
        <w:spacing w:before="120" w:after="0"/>
        <w:rPr>
          <w:sz w:val="24"/>
          <w:szCs w:val="24"/>
        </w:rPr>
      </w:pPr>
      <w:r w:rsidRPr="00DC3B62">
        <w:rPr>
          <w:sz w:val="24"/>
          <w:szCs w:val="24"/>
        </w:rPr>
        <w:t>Z obrazloženo upravno odločbo predsednik ministrskega sveta po posvetu z ministrskim svetom naslovi predsedniku deželnega sveta po vladnem komisarju poziv za zamenjavo deželnega odbora ali predsednika dežele</w:t>
      </w:r>
      <w:r w:rsidR="00632927" w:rsidRPr="00DC3B62">
        <w:rPr>
          <w:rStyle w:val="Rimandonotaapidipagina"/>
          <w:b/>
          <w:sz w:val="24"/>
          <w:szCs w:val="24"/>
        </w:rPr>
        <w:footnoteReference w:id="29"/>
      </w:r>
      <w:r w:rsidR="008C5955" w:rsidRPr="00DC3B62">
        <w:rPr>
          <w:sz w:val="24"/>
          <w:szCs w:val="24"/>
        </w:rPr>
        <w:t xml:space="preserve">, </w:t>
      </w:r>
      <w:r w:rsidRPr="00DC3B62">
        <w:rPr>
          <w:sz w:val="24"/>
          <w:szCs w:val="24"/>
        </w:rPr>
        <w:t>predvidenega v prvem odstavku 22. člena</w:t>
      </w:r>
      <w:r w:rsidR="008C5955" w:rsidRPr="00DC3B62">
        <w:rPr>
          <w:sz w:val="24"/>
          <w:szCs w:val="24"/>
        </w:rPr>
        <w:t>.</w:t>
      </w:r>
    </w:p>
    <w:p w14:paraId="5F283B0F" w14:textId="0B76BE93" w:rsidR="00373A82" w:rsidRPr="00DC3B62" w:rsidRDefault="00203FBD" w:rsidP="00CE7632">
      <w:pPr>
        <w:pStyle w:val="Titolo1"/>
        <w:spacing w:before="240"/>
      </w:pPr>
      <w:bookmarkStart w:id="44" w:name="_Toc227069339"/>
      <w:r w:rsidRPr="00DC3B62">
        <w:t>Tretje poglavje</w:t>
      </w:r>
      <w:bookmarkEnd w:id="44"/>
    </w:p>
    <w:p w14:paraId="0E50B122" w14:textId="1E1EA127" w:rsidR="00C75CE8" w:rsidRPr="00DC3B62" w:rsidRDefault="00203FBD" w:rsidP="00CE7632">
      <w:pPr>
        <w:pStyle w:val="Titolo1"/>
      </w:pPr>
      <w:bookmarkStart w:id="45" w:name="_Toc227069340"/>
      <w:r w:rsidRPr="00DC3B62">
        <w:t>Naloge deželnega sveta</w:t>
      </w:r>
      <w:bookmarkEnd w:id="45"/>
    </w:p>
    <w:p w14:paraId="48A81B4D" w14:textId="0D71C217" w:rsidR="008C5955" w:rsidRPr="00DC3B62" w:rsidRDefault="008C5955" w:rsidP="00C11C8F">
      <w:pPr>
        <w:pStyle w:val="Titolo2"/>
      </w:pPr>
      <w:bookmarkStart w:id="46" w:name="_Toc227069341"/>
      <w:r w:rsidRPr="00DC3B62">
        <w:t>24</w:t>
      </w:r>
      <w:r w:rsidR="00D546FD" w:rsidRPr="00DC3B62">
        <w:t>. člen</w:t>
      </w:r>
      <w:bookmarkEnd w:id="46"/>
    </w:p>
    <w:p w14:paraId="742C2A6B" w14:textId="74D1A3BC" w:rsidR="00C75CE8" w:rsidRPr="00DC3B62" w:rsidRDefault="00E16F5E" w:rsidP="000C62AD">
      <w:pPr>
        <w:pStyle w:val="Commanonnumerato"/>
        <w:widowControl w:val="0"/>
        <w:spacing w:before="120" w:after="0"/>
        <w:rPr>
          <w:sz w:val="24"/>
          <w:szCs w:val="24"/>
        </w:rPr>
      </w:pPr>
      <w:r w:rsidRPr="00DC3B62">
        <w:rPr>
          <w:sz w:val="24"/>
          <w:szCs w:val="24"/>
        </w:rPr>
        <w:t>Deželni svet je nosilec deželi priznanih zakonodajnih pristojnosti in drugih nalog, ki so mu dodeljene z ustavo, tem statutom in državnimi zakoni</w:t>
      </w:r>
      <w:r w:rsidR="008C5955" w:rsidRPr="00DC3B62">
        <w:rPr>
          <w:sz w:val="24"/>
          <w:szCs w:val="24"/>
        </w:rPr>
        <w:t>.</w:t>
      </w:r>
    </w:p>
    <w:p w14:paraId="5D6435B8" w14:textId="76F59160" w:rsidR="008C5955" w:rsidRPr="00DC3B62" w:rsidRDefault="008C5955" w:rsidP="00C11C8F">
      <w:pPr>
        <w:pStyle w:val="Titolo2"/>
      </w:pPr>
      <w:bookmarkStart w:id="47" w:name="_Toc227069342"/>
      <w:r w:rsidRPr="00DC3B62">
        <w:lastRenderedPageBreak/>
        <w:t>25</w:t>
      </w:r>
      <w:r w:rsidR="00D546FD" w:rsidRPr="00DC3B62">
        <w:t>. člen</w:t>
      </w:r>
      <w:bookmarkEnd w:id="47"/>
    </w:p>
    <w:p w14:paraId="686DAE94" w14:textId="74F322CB" w:rsidR="008C5955" w:rsidRPr="00DC3B62" w:rsidRDefault="00E16F5E" w:rsidP="000C62AD">
      <w:pPr>
        <w:pStyle w:val="Commanonnumerato"/>
        <w:widowControl w:val="0"/>
        <w:spacing w:before="120" w:after="0"/>
        <w:rPr>
          <w:sz w:val="24"/>
          <w:szCs w:val="24"/>
        </w:rPr>
      </w:pPr>
      <w:r w:rsidRPr="00DC3B62">
        <w:rPr>
          <w:sz w:val="24"/>
          <w:szCs w:val="24"/>
        </w:rPr>
        <w:t>Deželni svet do 31. decembra sprejme deželni proračun, ki ga deželni odbor pripravi za naslednje proračunsko leto</w:t>
      </w:r>
      <w:r w:rsidR="008C5955" w:rsidRPr="00DC3B62">
        <w:rPr>
          <w:sz w:val="24"/>
          <w:szCs w:val="24"/>
        </w:rPr>
        <w:t>.</w:t>
      </w:r>
    </w:p>
    <w:p w14:paraId="52CF62B1" w14:textId="76315AAB" w:rsidR="008C5955" w:rsidRPr="00DC3B62" w:rsidRDefault="00E16F5E" w:rsidP="000C62AD">
      <w:pPr>
        <w:pStyle w:val="Commanonnumerato"/>
        <w:widowControl w:val="0"/>
        <w:spacing w:before="120" w:after="0"/>
        <w:rPr>
          <w:sz w:val="24"/>
          <w:szCs w:val="24"/>
        </w:rPr>
      </w:pPr>
      <w:r w:rsidRPr="00DC3B62">
        <w:rPr>
          <w:sz w:val="24"/>
          <w:szCs w:val="24"/>
        </w:rPr>
        <w:t>Deželni svet lahko z zakonom sprejme začasno izvrševanje proračuna za obdobje največ štirih mesecev</w:t>
      </w:r>
      <w:r w:rsidR="008C5955" w:rsidRPr="00DC3B62">
        <w:rPr>
          <w:sz w:val="24"/>
          <w:szCs w:val="24"/>
        </w:rPr>
        <w:t>.</w:t>
      </w:r>
    </w:p>
    <w:p w14:paraId="790A14F6" w14:textId="03623723" w:rsidR="008C5955" w:rsidRPr="00DC3B62" w:rsidRDefault="00E16F5E" w:rsidP="000C62AD">
      <w:pPr>
        <w:pStyle w:val="Commanonnumerato"/>
        <w:widowControl w:val="0"/>
        <w:spacing w:before="120" w:after="0"/>
        <w:rPr>
          <w:sz w:val="24"/>
          <w:szCs w:val="24"/>
        </w:rPr>
      </w:pPr>
      <w:r w:rsidRPr="00DC3B62">
        <w:rPr>
          <w:sz w:val="24"/>
          <w:szCs w:val="24"/>
        </w:rPr>
        <w:t>Proračunsko leto traja od 1. januarja do 31. decembra</w:t>
      </w:r>
      <w:r w:rsidR="008C5955" w:rsidRPr="00DC3B62">
        <w:rPr>
          <w:sz w:val="24"/>
          <w:szCs w:val="24"/>
        </w:rPr>
        <w:t>.</w:t>
      </w:r>
    </w:p>
    <w:p w14:paraId="12D31A74" w14:textId="766F8B15" w:rsidR="00C75CE8" w:rsidRPr="00DC3B62" w:rsidRDefault="00E16F5E" w:rsidP="000C62AD">
      <w:pPr>
        <w:pStyle w:val="Commanonnumerato"/>
        <w:widowControl w:val="0"/>
        <w:spacing w:before="120" w:after="0"/>
        <w:rPr>
          <w:sz w:val="24"/>
          <w:szCs w:val="24"/>
        </w:rPr>
      </w:pPr>
      <w:r w:rsidRPr="00DC3B62">
        <w:rPr>
          <w:sz w:val="24"/>
          <w:szCs w:val="24"/>
        </w:rPr>
        <w:t>Do 31. julija deželni svet preuči in sprejme zaključni račun proračuna dežele za preteklo proračunsko leto. Sestava zaključnega računa ustreza sestavi proračuna</w:t>
      </w:r>
      <w:r w:rsidR="008C5955" w:rsidRPr="00DC3B62">
        <w:rPr>
          <w:sz w:val="24"/>
          <w:szCs w:val="24"/>
        </w:rPr>
        <w:t>.</w:t>
      </w:r>
    </w:p>
    <w:p w14:paraId="47AA9BFF" w14:textId="0E4D518D" w:rsidR="008C5955" w:rsidRPr="00DC3B62" w:rsidRDefault="008C5955" w:rsidP="00C11C8F">
      <w:pPr>
        <w:pStyle w:val="Titolo2"/>
      </w:pPr>
      <w:bookmarkStart w:id="48" w:name="_Toc227069343"/>
      <w:r w:rsidRPr="00DC3B62">
        <w:t>26</w:t>
      </w:r>
      <w:r w:rsidR="00D546FD" w:rsidRPr="00DC3B62">
        <w:t>. člen</w:t>
      </w:r>
      <w:bookmarkEnd w:id="48"/>
    </w:p>
    <w:p w14:paraId="772F66E4" w14:textId="1A49A2B4" w:rsidR="008C5955" w:rsidRPr="00DC3B62" w:rsidRDefault="00E16F5E" w:rsidP="000C62AD">
      <w:pPr>
        <w:pStyle w:val="Commanonnumerato"/>
        <w:widowControl w:val="0"/>
        <w:spacing w:before="120" w:after="0"/>
        <w:rPr>
          <w:sz w:val="24"/>
          <w:szCs w:val="24"/>
        </w:rPr>
      </w:pPr>
      <w:r w:rsidRPr="00DC3B62">
        <w:rPr>
          <w:sz w:val="24"/>
          <w:szCs w:val="24"/>
        </w:rPr>
        <w:t>Deželni svet lahko pripravi predloge zakonov za področja, ki sicer niso v njegovi pristojnosti, so pa v posebnem interesu dežele, in jih predloži v obravnavo zbornicama</w:t>
      </w:r>
      <w:r w:rsidR="008C5955" w:rsidRPr="00DC3B62">
        <w:rPr>
          <w:sz w:val="24"/>
          <w:szCs w:val="24"/>
        </w:rPr>
        <w:t>.</w:t>
      </w:r>
    </w:p>
    <w:p w14:paraId="708B3030" w14:textId="61454BE0" w:rsidR="008C5955" w:rsidRPr="00DC3B62" w:rsidRDefault="00E16F5E" w:rsidP="000C62AD">
      <w:pPr>
        <w:pStyle w:val="Commanonnumerato"/>
        <w:widowControl w:val="0"/>
        <w:spacing w:before="120" w:after="0"/>
        <w:rPr>
          <w:sz w:val="24"/>
          <w:szCs w:val="24"/>
        </w:rPr>
      </w:pPr>
      <w:r w:rsidRPr="00DC3B62">
        <w:rPr>
          <w:sz w:val="24"/>
          <w:szCs w:val="24"/>
        </w:rPr>
        <w:t>Predsednik dežele</w:t>
      </w:r>
      <w:r w:rsidR="00AE5D1C" w:rsidRPr="00DC3B62">
        <w:rPr>
          <w:rStyle w:val="Rimandonotaapidipagina"/>
          <w:b/>
          <w:sz w:val="24"/>
          <w:szCs w:val="24"/>
        </w:rPr>
        <w:footnoteReference w:id="30"/>
      </w:r>
      <w:r w:rsidR="008C5955" w:rsidRPr="00DC3B62">
        <w:rPr>
          <w:sz w:val="24"/>
          <w:szCs w:val="24"/>
        </w:rPr>
        <w:t xml:space="preserve"> </w:t>
      </w:r>
      <w:r w:rsidRPr="00DC3B62">
        <w:rPr>
          <w:sz w:val="24"/>
          <w:szCs w:val="24"/>
        </w:rPr>
        <w:t>posreduje predloge zakonov vladi, ki jih nato predloži v obravnavo zbornicama</w:t>
      </w:r>
      <w:r w:rsidR="008C5955" w:rsidRPr="00DC3B62">
        <w:rPr>
          <w:sz w:val="24"/>
          <w:szCs w:val="24"/>
        </w:rPr>
        <w:t>.</w:t>
      </w:r>
    </w:p>
    <w:p w14:paraId="26C488EA" w14:textId="442293E6" w:rsidR="00D60075" w:rsidRPr="00DC3B62" w:rsidRDefault="00E16F5E" w:rsidP="000C62AD">
      <w:pPr>
        <w:pStyle w:val="Commanonnumerato"/>
        <w:widowControl w:val="0"/>
        <w:spacing w:before="120" w:after="0"/>
        <w:rPr>
          <w:sz w:val="24"/>
          <w:szCs w:val="24"/>
        </w:rPr>
      </w:pPr>
      <w:r w:rsidRPr="00DC3B62">
        <w:rPr>
          <w:sz w:val="24"/>
          <w:szCs w:val="24"/>
        </w:rPr>
        <w:t>Deželni svet lahko tudi pozove zbornici in vlado republike k ukrepanju na nekaterih področjih v pristojnosti države</w:t>
      </w:r>
      <w:r w:rsidR="008C5955" w:rsidRPr="00DC3B62">
        <w:rPr>
          <w:sz w:val="24"/>
          <w:szCs w:val="24"/>
        </w:rPr>
        <w:t>.</w:t>
      </w:r>
    </w:p>
    <w:p w14:paraId="58FD434B" w14:textId="4E529F63" w:rsidR="00373A82" w:rsidRPr="00DC3B62" w:rsidRDefault="00203FBD" w:rsidP="00CE7632">
      <w:pPr>
        <w:pStyle w:val="Titolo1"/>
        <w:spacing w:before="240"/>
      </w:pPr>
      <w:bookmarkStart w:id="49" w:name="_Toc227069344"/>
      <w:r w:rsidRPr="00DC3B62">
        <w:t>Četrto poglavje</w:t>
      </w:r>
      <w:bookmarkEnd w:id="49"/>
    </w:p>
    <w:p w14:paraId="5CC54D00" w14:textId="1F42F5C5" w:rsidR="00C75CE8" w:rsidRPr="00DC3B62" w:rsidRDefault="00203FBD" w:rsidP="00CE7632">
      <w:pPr>
        <w:pStyle w:val="Titolo1"/>
      </w:pPr>
      <w:bookmarkStart w:id="50" w:name="_Toc227069345"/>
      <w:r w:rsidRPr="00DC3B62">
        <w:t>Oblikovanje deželnih zakonov</w:t>
      </w:r>
      <w:bookmarkEnd w:id="50"/>
    </w:p>
    <w:p w14:paraId="1827EA98" w14:textId="0A9B0785" w:rsidR="008C5955" w:rsidRPr="00DC3B62" w:rsidRDefault="008C5955" w:rsidP="00C11C8F">
      <w:pPr>
        <w:pStyle w:val="Titolo2"/>
      </w:pPr>
      <w:bookmarkStart w:id="51" w:name="_Toc227069346"/>
      <w:r w:rsidRPr="00DC3B62">
        <w:t>27</w:t>
      </w:r>
      <w:r w:rsidR="00D546FD" w:rsidRPr="00DC3B62">
        <w:t>. člen</w:t>
      </w:r>
      <w:bookmarkEnd w:id="51"/>
    </w:p>
    <w:p w14:paraId="4E5F8AC8" w14:textId="37EA5B55" w:rsidR="00C75CE8" w:rsidRPr="00DC3B62" w:rsidRDefault="00E16F5E" w:rsidP="000C62AD">
      <w:pPr>
        <w:pStyle w:val="Commanonnumerato"/>
        <w:widowControl w:val="0"/>
        <w:spacing w:before="120" w:after="0"/>
        <w:rPr>
          <w:sz w:val="24"/>
          <w:szCs w:val="24"/>
        </w:rPr>
      </w:pPr>
      <w:r w:rsidRPr="00DC3B62">
        <w:rPr>
          <w:sz w:val="24"/>
          <w:szCs w:val="24"/>
        </w:rPr>
        <w:t>Zakonodajno pobudo za sprejetje deželnih zakonov v obliki predlogov, razdeljenih na člene, lahko vložijo deželni odbor, vsak član de</w:t>
      </w:r>
      <w:r w:rsidRPr="00DC3B62">
        <w:rPr>
          <w:sz w:val="24"/>
          <w:szCs w:val="24"/>
        </w:rPr>
        <w:softHyphen/>
        <w:t>želnega sveta ali najmanj 5.000 volivcev</w:t>
      </w:r>
      <w:r w:rsidR="008C5955" w:rsidRPr="00DC3B62">
        <w:rPr>
          <w:sz w:val="24"/>
          <w:szCs w:val="24"/>
        </w:rPr>
        <w:t>.</w:t>
      </w:r>
      <w:r w:rsidR="00DB7191" w:rsidRPr="00DC3B62">
        <w:rPr>
          <w:rStyle w:val="Rimandonotaapidipagina"/>
          <w:b/>
          <w:sz w:val="24"/>
          <w:szCs w:val="24"/>
        </w:rPr>
        <w:footnoteReference w:id="31"/>
      </w:r>
    </w:p>
    <w:p w14:paraId="425BF206" w14:textId="1AA10F49" w:rsidR="008C5955" w:rsidRPr="00DC3B62" w:rsidRDefault="008C5955" w:rsidP="00C11C8F">
      <w:pPr>
        <w:pStyle w:val="Titolo2"/>
      </w:pPr>
      <w:bookmarkStart w:id="52" w:name="_Toc227069347"/>
      <w:r w:rsidRPr="00DC3B62">
        <w:t>28</w:t>
      </w:r>
      <w:r w:rsidR="00D546FD" w:rsidRPr="00DC3B62">
        <w:t>. člen</w:t>
      </w:r>
      <w:bookmarkEnd w:id="52"/>
    </w:p>
    <w:p w14:paraId="5C60A213" w14:textId="5E188FE5" w:rsidR="00C75CE8" w:rsidRPr="00DC3B62" w:rsidRDefault="00E16F5E" w:rsidP="000C62AD">
      <w:pPr>
        <w:pStyle w:val="Commanonnumerato"/>
        <w:widowControl w:val="0"/>
        <w:spacing w:before="120" w:after="0"/>
        <w:rPr>
          <w:sz w:val="24"/>
          <w:szCs w:val="24"/>
        </w:rPr>
      </w:pPr>
      <w:r w:rsidRPr="00DC3B62">
        <w:rPr>
          <w:sz w:val="24"/>
          <w:szCs w:val="24"/>
        </w:rPr>
        <w:t>Predloge zakonov predhodno obravnava pristojni odbor, nato pa jih deželni svet sprejme po posameznih členih in s končnim glasovanjem</w:t>
      </w:r>
      <w:r w:rsidR="008C5955" w:rsidRPr="00DC3B62">
        <w:rPr>
          <w:sz w:val="24"/>
          <w:szCs w:val="24"/>
        </w:rPr>
        <w:t>.</w:t>
      </w:r>
    </w:p>
    <w:p w14:paraId="0236A133" w14:textId="4FE4D863" w:rsidR="008C5955" w:rsidRPr="00DC3B62" w:rsidRDefault="007D2C78" w:rsidP="00660B4A">
      <w:pPr>
        <w:spacing w:before="240"/>
        <w:jc w:val="center"/>
        <w:rPr>
          <w:rFonts w:ascii="DecimaWE Rg" w:hAnsi="DecimaWE Rg"/>
          <w:sz w:val="24"/>
          <w:szCs w:val="24"/>
        </w:rPr>
      </w:pPr>
      <w:r w:rsidRPr="00DC3B62">
        <w:rPr>
          <w:rFonts w:ascii="DecimaWE Rg" w:eastAsiaTheme="majorEastAsia" w:hAnsi="DecimaWE Rg" w:cstheme="majorBidi"/>
          <w:b/>
          <w:color w:val="005DA8"/>
          <w:sz w:val="24"/>
          <w:szCs w:val="24"/>
        </w:rPr>
        <w:fldChar w:fldCharType="begin"/>
      </w:r>
      <w:r w:rsidRPr="00DC3B62">
        <w:rPr>
          <w:rFonts w:ascii="DecimaWE Rg" w:hAnsi="DecimaWE Rg"/>
          <w:sz w:val="24"/>
          <w:szCs w:val="24"/>
        </w:rPr>
        <w:instrText xml:space="preserve"> TC "</w:instrText>
      </w:r>
      <w:bookmarkStart w:id="53" w:name="_Toc221793790"/>
      <w:bookmarkStart w:id="54" w:name="_Toc221794436"/>
      <w:bookmarkStart w:id="55" w:name="_Toc227069348"/>
      <w:r w:rsidR="00203FBD" w:rsidRPr="00DC3B62">
        <w:rPr>
          <w:rFonts w:ascii="DecimaWE Rg" w:hAnsi="DecimaWE Rg"/>
          <w:sz w:val="24"/>
          <w:szCs w:val="24"/>
        </w:rPr>
        <w:instrText>29</w:instrText>
      </w:r>
      <w:r w:rsidR="003A3168" w:rsidRPr="00DC3B62">
        <w:rPr>
          <w:rFonts w:ascii="DecimaWE Rg" w:hAnsi="DecimaWE Rg"/>
          <w:sz w:val="24"/>
          <w:szCs w:val="24"/>
        </w:rPr>
        <w:instrText>. člen</w:instrText>
      </w:r>
      <w:r w:rsidR="00203FBD" w:rsidRPr="00DC3B62">
        <w:rPr>
          <w:rFonts w:ascii="DecimaWE Rg" w:hAnsi="DecimaWE Rg"/>
          <w:sz w:val="24"/>
          <w:szCs w:val="24"/>
        </w:rPr>
        <w:instrText xml:space="preserve"> (RAZVELJAVLJEN</w:instrText>
      </w:r>
      <w:r w:rsidRPr="00DC3B62">
        <w:rPr>
          <w:rFonts w:ascii="DecimaWE Rg" w:hAnsi="DecimaWE Rg"/>
          <w:sz w:val="24"/>
          <w:szCs w:val="24"/>
        </w:rPr>
        <w:instrText>)</w:instrText>
      </w:r>
      <w:bookmarkEnd w:id="53"/>
      <w:bookmarkEnd w:id="54"/>
      <w:bookmarkEnd w:id="55"/>
      <w:r w:rsidRPr="00DC3B62">
        <w:rPr>
          <w:rFonts w:ascii="DecimaWE Rg" w:hAnsi="DecimaWE Rg"/>
          <w:sz w:val="24"/>
          <w:szCs w:val="24"/>
        </w:rPr>
        <w:instrText xml:space="preserve">" \f C \l "2" </w:instrText>
      </w:r>
      <w:r w:rsidRPr="00DC3B62">
        <w:rPr>
          <w:rFonts w:ascii="DecimaWE Rg" w:eastAsiaTheme="majorEastAsia" w:hAnsi="DecimaWE Rg" w:cstheme="majorBidi"/>
          <w:b/>
          <w:color w:val="005DA8"/>
          <w:sz w:val="24"/>
          <w:szCs w:val="24"/>
        </w:rPr>
        <w:fldChar w:fldCharType="end"/>
      </w:r>
      <w:r w:rsidR="00B047DF" w:rsidRPr="00DC3B62">
        <w:rPr>
          <w:rFonts w:ascii="DecimaWE Rg" w:hAnsi="DecimaWE Rg"/>
          <w:sz w:val="24"/>
          <w:szCs w:val="24"/>
        </w:rPr>
        <w:t>[</w:t>
      </w:r>
      <w:r w:rsidR="008C5955" w:rsidRPr="00DC3B62">
        <w:rPr>
          <w:rFonts w:ascii="DecimaWE Rg" w:hAnsi="DecimaWE Rg"/>
          <w:b/>
          <w:bCs/>
          <w:color w:val="005DA8"/>
          <w:sz w:val="24"/>
          <w:szCs w:val="24"/>
        </w:rPr>
        <w:t>2</w:t>
      </w:r>
      <w:r w:rsidR="00D546FD" w:rsidRPr="00DC3B62">
        <w:rPr>
          <w:rFonts w:ascii="DecimaWE Rg" w:hAnsi="DecimaWE Rg"/>
          <w:b/>
          <w:bCs/>
          <w:color w:val="005DA8"/>
          <w:sz w:val="24"/>
          <w:szCs w:val="24"/>
        </w:rPr>
        <w:t>9. člen</w:t>
      </w:r>
      <w:r w:rsidR="00B047DF" w:rsidRPr="00DC3B62">
        <w:rPr>
          <w:rStyle w:val="Rimandonotaapidipagina"/>
          <w:rFonts w:ascii="DecimaWE Rg" w:hAnsi="DecimaWE Rg"/>
          <w:b/>
          <w:sz w:val="24"/>
          <w:szCs w:val="24"/>
        </w:rPr>
        <w:footnoteReference w:id="32"/>
      </w:r>
    </w:p>
    <w:p w14:paraId="04D2E365" w14:textId="704AB869" w:rsidR="008C5955" w:rsidRPr="00DC3B62" w:rsidRDefault="00E16F5E" w:rsidP="000C62AD">
      <w:pPr>
        <w:pStyle w:val="Commanonnumerato"/>
        <w:widowControl w:val="0"/>
        <w:spacing w:before="120" w:after="0"/>
        <w:rPr>
          <w:sz w:val="24"/>
          <w:szCs w:val="24"/>
        </w:rPr>
      </w:pPr>
      <w:r w:rsidRPr="00DC3B62">
        <w:rPr>
          <w:sz w:val="24"/>
          <w:szCs w:val="24"/>
        </w:rPr>
        <w:t>Vsak zakon, ki ga sprejme deželni svet, predsednik sveta priglasi vladnemu komisarju in ga razglasi trideset dni po priglasitvi, razen če ga vlada republike zaradi protiustavnosti ali nasprotja z državnim interesom ne vrne v ponovno obravnavo deželnemu svetu</w:t>
      </w:r>
      <w:r w:rsidR="008C5955" w:rsidRPr="00DC3B62">
        <w:rPr>
          <w:sz w:val="24"/>
          <w:szCs w:val="24"/>
        </w:rPr>
        <w:t>.</w:t>
      </w:r>
    </w:p>
    <w:p w14:paraId="296A4035" w14:textId="3649B1A9" w:rsidR="00C75CE8" w:rsidRPr="00DC3B62" w:rsidRDefault="00E16F5E" w:rsidP="000C62AD">
      <w:pPr>
        <w:pStyle w:val="Commanonnumerato"/>
        <w:widowControl w:val="0"/>
        <w:spacing w:before="120" w:after="0"/>
        <w:rPr>
          <w:sz w:val="24"/>
          <w:szCs w:val="24"/>
        </w:rPr>
      </w:pPr>
      <w:r w:rsidRPr="00DC3B62">
        <w:rPr>
          <w:sz w:val="24"/>
          <w:szCs w:val="24"/>
        </w:rPr>
        <w:t>Če deželni svet zavrnjeni zakon spet sprejme z absolutno večino svojih članov, se zakon razglasi, razen če vlada republike v petnajstih dneh po ponovni priglasitvi ne sproži postopka za presojo ustavnosti pred ustavnim sodiščem ali vsebinskega vprašanja pred parlamentom zaradi nasprotja interesov</w:t>
      </w:r>
      <w:r w:rsidR="008C5955" w:rsidRPr="00DC3B62">
        <w:rPr>
          <w:sz w:val="24"/>
          <w:szCs w:val="24"/>
        </w:rPr>
        <w:t>.</w:t>
      </w:r>
      <w:r w:rsidR="00B047DF" w:rsidRPr="00DC3B62">
        <w:rPr>
          <w:sz w:val="24"/>
          <w:szCs w:val="24"/>
        </w:rPr>
        <w:t>]</w:t>
      </w:r>
    </w:p>
    <w:p w14:paraId="6C2E09A8" w14:textId="7EAD2CCD" w:rsidR="008C5955" w:rsidRPr="00DC3B62" w:rsidRDefault="007D2C78" w:rsidP="00C11C8F">
      <w:pPr>
        <w:spacing w:before="240"/>
        <w:jc w:val="center"/>
        <w:rPr>
          <w:rFonts w:ascii="DecimaWE Rg" w:hAnsi="DecimaWE Rg"/>
          <w:sz w:val="24"/>
          <w:szCs w:val="24"/>
        </w:rPr>
      </w:pPr>
      <w:r w:rsidRPr="00DC3B62">
        <w:rPr>
          <w:rFonts w:ascii="DecimaWE Rg" w:eastAsiaTheme="majorEastAsia" w:hAnsi="DecimaWE Rg" w:cstheme="majorBidi"/>
          <w:b/>
          <w:color w:val="005DA8"/>
          <w:sz w:val="24"/>
          <w:szCs w:val="24"/>
        </w:rPr>
        <w:fldChar w:fldCharType="begin"/>
      </w:r>
      <w:r w:rsidRPr="00DC3B62">
        <w:rPr>
          <w:rFonts w:ascii="DecimaWE Rg" w:hAnsi="DecimaWE Rg"/>
          <w:sz w:val="24"/>
          <w:szCs w:val="24"/>
        </w:rPr>
        <w:instrText xml:space="preserve"> TC "</w:instrText>
      </w:r>
      <w:bookmarkStart w:id="56" w:name="_Toc227069349"/>
      <w:r w:rsidR="003A3168" w:rsidRPr="00DC3B62">
        <w:rPr>
          <w:rFonts w:ascii="DecimaWE Rg" w:hAnsi="DecimaWE Rg"/>
          <w:sz w:val="24"/>
          <w:szCs w:val="24"/>
        </w:rPr>
        <w:instrText xml:space="preserve">30. člen </w:instrText>
      </w:r>
      <w:r w:rsidRPr="00DC3B62">
        <w:rPr>
          <w:rFonts w:ascii="DecimaWE Rg" w:hAnsi="DecimaWE Rg"/>
          <w:sz w:val="24"/>
          <w:szCs w:val="24"/>
        </w:rPr>
        <w:instrText>(</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56"/>
      <w:r w:rsidRPr="00DC3B62">
        <w:rPr>
          <w:rFonts w:ascii="DecimaWE Rg" w:hAnsi="DecimaWE Rg"/>
          <w:sz w:val="24"/>
          <w:szCs w:val="24"/>
        </w:rPr>
        <w:instrText xml:space="preserve">" \f C \l "2" </w:instrText>
      </w:r>
      <w:r w:rsidRPr="00DC3B62">
        <w:rPr>
          <w:rFonts w:ascii="DecimaWE Rg" w:eastAsiaTheme="majorEastAsia" w:hAnsi="DecimaWE Rg" w:cstheme="majorBidi"/>
          <w:b/>
          <w:color w:val="005DA8"/>
          <w:sz w:val="24"/>
          <w:szCs w:val="24"/>
        </w:rPr>
        <w:fldChar w:fldCharType="end"/>
      </w:r>
      <w:r w:rsidRPr="00DC3B62">
        <w:rPr>
          <w:rFonts w:ascii="DecimaWE Rg" w:hAnsi="DecimaWE Rg"/>
          <w:sz w:val="24"/>
          <w:szCs w:val="24"/>
        </w:rPr>
        <w:t xml:space="preserve"> </w:t>
      </w:r>
      <w:r w:rsidR="00B047DF" w:rsidRPr="00DC3B62">
        <w:rPr>
          <w:rFonts w:ascii="DecimaWE Rg" w:hAnsi="DecimaWE Rg"/>
          <w:sz w:val="24"/>
          <w:szCs w:val="24"/>
        </w:rPr>
        <w:t>[</w:t>
      </w:r>
      <w:r w:rsidR="008C5955" w:rsidRPr="00DC3B62">
        <w:rPr>
          <w:rFonts w:ascii="DecimaWE Rg" w:hAnsi="DecimaWE Rg"/>
          <w:b/>
          <w:bCs/>
          <w:color w:val="005DA8"/>
          <w:sz w:val="24"/>
          <w:szCs w:val="24"/>
        </w:rPr>
        <w:t>3</w:t>
      </w:r>
      <w:r w:rsidR="00D546FD" w:rsidRPr="00DC3B62">
        <w:rPr>
          <w:rFonts w:ascii="DecimaWE Rg" w:hAnsi="DecimaWE Rg"/>
          <w:b/>
          <w:bCs/>
          <w:color w:val="005DA8"/>
          <w:sz w:val="24"/>
          <w:szCs w:val="24"/>
        </w:rPr>
        <w:t>0. člen</w:t>
      </w:r>
      <w:r w:rsidR="00B047DF" w:rsidRPr="00DC3B62">
        <w:rPr>
          <w:rStyle w:val="Rimandonotaapidipagina"/>
          <w:rFonts w:ascii="DecimaWE Rg" w:hAnsi="DecimaWE Rg"/>
          <w:b/>
          <w:sz w:val="24"/>
          <w:szCs w:val="24"/>
        </w:rPr>
        <w:footnoteReference w:id="33"/>
      </w:r>
    </w:p>
    <w:p w14:paraId="3D356FE0" w14:textId="56FB9EBC" w:rsidR="00C75CE8" w:rsidRPr="00DC3B62" w:rsidRDefault="00E16F5E" w:rsidP="000C62AD">
      <w:pPr>
        <w:pStyle w:val="Commanonnumerato"/>
        <w:widowControl w:val="0"/>
        <w:spacing w:before="120" w:after="0"/>
        <w:rPr>
          <w:sz w:val="24"/>
          <w:szCs w:val="24"/>
        </w:rPr>
      </w:pPr>
      <w:r w:rsidRPr="00DC3B62">
        <w:rPr>
          <w:sz w:val="24"/>
          <w:szCs w:val="24"/>
        </w:rPr>
        <w:t>Zakon, ki ga deželni svet z absolutno večino glasov svojih članov sprejme po nujnem postopku, se lahko razglasi tudi pred rokom, določenim v prejšnjem členu, če vlada republike na to izrecno pristane</w:t>
      </w:r>
      <w:r w:rsidR="008C5955" w:rsidRPr="00DC3B62">
        <w:rPr>
          <w:sz w:val="24"/>
          <w:szCs w:val="24"/>
        </w:rPr>
        <w:t>.</w:t>
      </w:r>
      <w:r w:rsidR="00B047DF" w:rsidRPr="00DC3B62">
        <w:rPr>
          <w:sz w:val="24"/>
          <w:szCs w:val="24"/>
        </w:rPr>
        <w:t>]</w:t>
      </w:r>
    </w:p>
    <w:p w14:paraId="4611AD94" w14:textId="731E7485" w:rsidR="008C5955" w:rsidRPr="00DC3B62" w:rsidRDefault="008C5955" w:rsidP="00C11C8F">
      <w:pPr>
        <w:pStyle w:val="Titolo2"/>
      </w:pPr>
      <w:bookmarkStart w:id="57" w:name="_Toc227069350"/>
      <w:r w:rsidRPr="00DC3B62">
        <w:lastRenderedPageBreak/>
        <w:t>31</w:t>
      </w:r>
      <w:r w:rsidR="00D546FD" w:rsidRPr="00DC3B62">
        <w:t>. člen</w:t>
      </w:r>
      <w:bookmarkEnd w:id="57"/>
    </w:p>
    <w:p w14:paraId="2F3CF25D" w14:textId="0AF8A30A" w:rsidR="00C75CE8" w:rsidRPr="00DC3B62" w:rsidRDefault="00E16F5E" w:rsidP="000C62AD">
      <w:pPr>
        <w:pStyle w:val="Commanonnumerato"/>
        <w:widowControl w:val="0"/>
        <w:spacing w:before="120" w:after="0"/>
        <w:rPr>
          <w:sz w:val="24"/>
          <w:szCs w:val="24"/>
        </w:rPr>
      </w:pPr>
      <w:bookmarkStart w:id="58" w:name="_Ref142988952"/>
      <w:r w:rsidRPr="00DC3B62">
        <w:rPr>
          <w:sz w:val="24"/>
          <w:szCs w:val="24"/>
        </w:rPr>
        <w:t>Predsednik dežele</w:t>
      </w:r>
      <w:r w:rsidR="00AE5D1C" w:rsidRPr="00DC3B62">
        <w:rPr>
          <w:rStyle w:val="Rimandonotaapidipagina"/>
          <w:b/>
          <w:sz w:val="24"/>
          <w:szCs w:val="24"/>
        </w:rPr>
        <w:footnoteReference w:id="34"/>
      </w:r>
      <w:bookmarkEnd w:id="58"/>
      <w:r w:rsidR="008C5955" w:rsidRPr="00DC3B62">
        <w:rPr>
          <w:sz w:val="24"/>
          <w:szCs w:val="24"/>
        </w:rPr>
        <w:t xml:space="preserve"> </w:t>
      </w:r>
      <w:r w:rsidRPr="00DC3B62">
        <w:rPr>
          <w:sz w:val="24"/>
          <w:szCs w:val="24"/>
        </w:rPr>
        <w:t>razglasi deželni zakon z besedami: »Deželni svet je zakon sprejel; predsednik dežele</w:t>
      </w:r>
      <w:r w:rsidR="00650081" w:rsidRPr="00DC3B62">
        <w:rPr>
          <w:rStyle w:val="Rimandonotaapidipagina"/>
          <w:b/>
          <w:sz w:val="24"/>
          <w:szCs w:val="24"/>
        </w:rPr>
        <w:footnoteReference w:id="35"/>
      </w:r>
      <w:r w:rsidR="00650081" w:rsidRPr="00DC3B62">
        <w:rPr>
          <w:sz w:val="24"/>
          <w:szCs w:val="24"/>
        </w:rPr>
        <w:t xml:space="preserve"> </w:t>
      </w:r>
      <w:r w:rsidRPr="00DC3B62">
        <w:rPr>
          <w:sz w:val="24"/>
          <w:szCs w:val="24"/>
        </w:rPr>
        <w:t>ga razglaša«. Zakonskemu besedilu sledi izjava: »Ta zakon bo objavljen v Uradnem listu dežele. Vsi naslovniki so zakon dolžni spoštovati in skrbeti, da ga drugi spoštujejo kot deželni zakon«</w:t>
      </w:r>
      <w:r w:rsidR="008C5955" w:rsidRPr="00DC3B62">
        <w:rPr>
          <w:sz w:val="24"/>
          <w:szCs w:val="24"/>
        </w:rPr>
        <w:t>.</w:t>
      </w:r>
    </w:p>
    <w:p w14:paraId="502AAD54" w14:textId="33C8B3D8" w:rsidR="008C5955" w:rsidRPr="00DC3B62" w:rsidRDefault="008C5955" w:rsidP="00C11C8F">
      <w:pPr>
        <w:pStyle w:val="Titolo2"/>
      </w:pPr>
      <w:bookmarkStart w:id="59" w:name="_Toc227069351"/>
      <w:r w:rsidRPr="00DC3B62">
        <w:t>32</w:t>
      </w:r>
      <w:r w:rsidR="00D546FD" w:rsidRPr="00DC3B62">
        <w:t>. člen</w:t>
      </w:r>
      <w:bookmarkEnd w:id="59"/>
    </w:p>
    <w:p w14:paraId="10485DAA" w14:textId="38649848" w:rsidR="008C5955" w:rsidRPr="00DC3B62" w:rsidRDefault="00E16F5E" w:rsidP="000C62AD">
      <w:pPr>
        <w:pStyle w:val="Commanonnumerato"/>
        <w:widowControl w:val="0"/>
        <w:spacing w:before="120" w:after="0"/>
        <w:rPr>
          <w:sz w:val="24"/>
          <w:szCs w:val="24"/>
        </w:rPr>
      </w:pPr>
      <w:r w:rsidRPr="00DC3B62">
        <w:rPr>
          <w:sz w:val="24"/>
          <w:szCs w:val="24"/>
        </w:rPr>
        <w:t>Deželni zakon je objavljen v Uradnem listu dežele Furlanije - Julijske krajine in začne veljati petnajst dni po objavi, razen če v zakonu ni določen drugačen rok</w:t>
      </w:r>
      <w:r w:rsidR="008C5955" w:rsidRPr="00DC3B62">
        <w:rPr>
          <w:sz w:val="24"/>
          <w:szCs w:val="24"/>
        </w:rPr>
        <w:t>.</w:t>
      </w:r>
    </w:p>
    <w:p w14:paraId="433DF6AF" w14:textId="39ABE9CA" w:rsidR="00C75CE8" w:rsidRPr="00CB776E" w:rsidRDefault="00E16F5E" w:rsidP="000C62AD">
      <w:pPr>
        <w:pStyle w:val="Commanonnumerato"/>
        <w:widowControl w:val="0"/>
        <w:spacing w:before="120" w:after="0"/>
        <w:rPr>
          <w:sz w:val="24"/>
          <w:szCs w:val="24"/>
        </w:rPr>
      </w:pPr>
      <w:r w:rsidRPr="00DC3B62">
        <w:rPr>
          <w:sz w:val="24"/>
          <w:szCs w:val="24"/>
        </w:rPr>
        <w:t>Deželni zakon je objavljen tudi v Uradnem listu Republike</w:t>
      </w:r>
      <w:r w:rsidR="008C5955" w:rsidRPr="00CB776E">
        <w:rPr>
          <w:sz w:val="24"/>
          <w:szCs w:val="24"/>
        </w:rPr>
        <w:t>.</w:t>
      </w:r>
    </w:p>
    <w:p w14:paraId="3B2D6CB2" w14:textId="0A20A292" w:rsidR="008C5955" w:rsidRPr="00CB776E" w:rsidRDefault="007D2C78" w:rsidP="00C11C8F">
      <w:pPr>
        <w:spacing w:before="240"/>
        <w:jc w:val="center"/>
        <w:rPr>
          <w:rFonts w:ascii="DecimaWE Rg" w:hAnsi="DecimaWE Rg"/>
          <w:sz w:val="24"/>
          <w:szCs w:val="24"/>
        </w:rPr>
      </w:pPr>
      <w:r w:rsidRPr="00DC3B62">
        <w:rPr>
          <w:rFonts w:ascii="DecimaWE Rg" w:eastAsiaTheme="majorEastAsia" w:hAnsi="DecimaWE Rg" w:cstheme="majorBidi"/>
          <w:b/>
          <w:color w:val="005DA8"/>
          <w:sz w:val="24"/>
          <w:szCs w:val="24"/>
        </w:rPr>
        <w:fldChar w:fldCharType="begin"/>
      </w:r>
      <w:r w:rsidRPr="00CB776E">
        <w:rPr>
          <w:rFonts w:ascii="DecimaWE Rg" w:hAnsi="DecimaWE Rg"/>
          <w:sz w:val="24"/>
          <w:szCs w:val="24"/>
        </w:rPr>
        <w:instrText xml:space="preserve"> TC "</w:instrText>
      </w:r>
      <w:bookmarkStart w:id="60" w:name="_Toc227069352"/>
      <w:r w:rsidRPr="00CB776E">
        <w:rPr>
          <w:rFonts w:ascii="DecimaWE Rg" w:hAnsi="DecimaWE Rg"/>
          <w:sz w:val="24"/>
          <w:szCs w:val="24"/>
        </w:rPr>
        <w:instrText>33</w:instrText>
      </w:r>
      <w:r w:rsidR="003A3168" w:rsidRPr="00CB776E">
        <w:rPr>
          <w:rFonts w:ascii="DecimaWE Rg" w:hAnsi="DecimaWE Rg"/>
          <w:sz w:val="24"/>
          <w:szCs w:val="24"/>
        </w:rPr>
        <w:instrText>. člen</w:instrText>
      </w:r>
      <w:r w:rsidRPr="00CB776E">
        <w:rPr>
          <w:rFonts w:ascii="DecimaWE Rg" w:hAnsi="DecimaWE Rg"/>
          <w:sz w:val="24"/>
          <w:szCs w:val="24"/>
        </w:rPr>
        <w:instrText xml:space="preserve"> (</w:instrText>
      </w:r>
      <w:r w:rsidR="003A3168" w:rsidRPr="00CB776E">
        <w:rPr>
          <w:rFonts w:ascii="DecimaWE Rg" w:hAnsi="DecimaWE Rg"/>
          <w:sz w:val="24"/>
          <w:szCs w:val="24"/>
        </w:rPr>
        <w:instrText>RAZVELJAVLJEN</w:instrText>
      </w:r>
      <w:r w:rsidRPr="00CB776E">
        <w:rPr>
          <w:rFonts w:ascii="DecimaWE Rg" w:hAnsi="DecimaWE Rg"/>
          <w:sz w:val="24"/>
          <w:szCs w:val="24"/>
        </w:rPr>
        <w:instrText>)</w:instrText>
      </w:r>
      <w:bookmarkEnd w:id="60"/>
      <w:r w:rsidRPr="00CB776E">
        <w:rPr>
          <w:rFonts w:ascii="DecimaWE Rg" w:hAnsi="DecimaWE Rg"/>
          <w:sz w:val="24"/>
          <w:szCs w:val="24"/>
        </w:rPr>
        <w:instrText xml:space="preserve">" \f C \l "2" </w:instrText>
      </w:r>
      <w:r w:rsidRPr="00DC3B62">
        <w:rPr>
          <w:rFonts w:ascii="DecimaWE Rg" w:eastAsiaTheme="majorEastAsia" w:hAnsi="DecimaWE Rg" w:cstheme="majorBidi"/>
          <w:b/>
          <w:color w:val="005DA8"/>
          <w:sz w:val="24"/>
          <w:szCs w:val="24"/>
        </w:rPr>
        <w:fldChar w:fldCharType="end"/>
      </w:r>
      <w:r w:rsidRPr="00CB776E">
        <w:rPr>
          <w:rFonts w:ascii="DecimaWE Rg" w:hAnsi="DecimaWE Rg"/>
          <w:sz w:val="24"/>
          <w:szCs w:val="24"/>
        </w:rPr>
        <w:t xml:space="preserve"> </w:t>
      </w:r>
      <w:r w:rsidR="008C5955" w:rsidRPr="00CB776E">
        <w:rPr>
          <w:rFonts w:ascii="DecimaWE Rg" w:hAnsi="DecimaWE Rg"/>
          <w:sz w:val="24"/>
          <w:szCs w:val="24"/>
        </w:rPr>
        <w:t>[</w:t>
      </w:r>
      <w:r w:rsidR="008C5955" w:rsidRPr="00CB776E">
        <w:rPr>
          <w:rFonts w:ascii="DecimaWE Rg" w:hAnsi="DecimaWE Rg"/>
          <w:b/>
          <w:bCs/>
          <w:color w:val="005DA8"/>
          <w:sz w:val="24"/>
          <w:szCs w:val="24"/>
        </w:rPr>
        <w:t>33</w:t>
      </w:r>
      <w:r w:rsidR="00D546FD" w:rsidRPr="00CB776E">
        <w:rPr>
          <w:rFonts w:ascii="DecimaWE Rg" w:hAnsi="DecimaWE Rg"/>
          <w:b/>
          <w:bCs/>
          <w:color w:val="005DA8"/>
          <w:sz w:val="24"/>
          <w:szCs w:val="24"/>
        </w:rPr>
        <w:t>. člen</w:t>
      </w:r>
      <w:r w:rsidR="007219E1" w:rsidRPr="00DC3B62">
        <w:rPr>
          <w:rStyle w:val="Rimandonotaapidipagina"/>
          <w:rFonts w:ascii="DecimaWE Rg" w:hAnsi="DecimaWE Rg"/>
          <w:b/>
          <w:sz w:val="24"/>
          <w:szCs w:val="24"/>
        </w:rPr>
        <w:footnoteReference w:id="36"/>
      </w:r>
    </w:p>
    <w:p w14:paraId="58AFA953" w14:textId="00EE8CCF" w:rsidR="008C5955" w:rsidRPr="00CB776E" w:rsidRDefault="00E16F5E" w:rsidP="000C62AD">
      <w:pPr>
        <w:pStyle w:val="Commanonnumerato"/>
        <w:widowControl w:val="0"/>
        <w:spacing w:before="120" w:after="0"/>
        <w:rPr>
          <w:sz w:val="24"/>
          <w:szCs w:val="24"/>
        </w:rPr>
      </w:pPr>
      <w:r w:rsidRPr="00DC3B62">
        <w:rPr>
          <w:sz w:val="24"/>
          <w:szCs w:val="24"/>
        </w:rPr>
        <w:t>O popolni ali delni razveljavitvi deželnega zakona se odloča na referendumu, ki se razpiše na predlog najmanj 20.000 volivcev ali dveh pokrajinskih svetov</w:t>
      </w:r>
      <w:r w:rsidR="008C5955" w:rsidRPr="00CB776E">
        <w:rPr>
          <w:sz w:val="24"/>
          <w:szCs w:val="24"/>
        </w:rPr>
        <w:t>.</w:t>
      </w:r>
    </w:p>
    <w:p w14:paraId="65FFCBFD" w14:textId="1197A2E7" w:rsidR="008C5955" w:rsidRPr="00DC3B62" w:rsidRDefault="00E16F5E" w:rsidP="000C62AD">
      <w:pPr>
        <w:pStyle w:val="Commanonnumerato"/>
        <w:widowControl w:val="0"/>
        <w:spacing w:before="120" w:after="0"/>
        <w:rPr>
          <w:sz w:val="24"/>
          <w:szCs w:val="24"/>
        </w:rPr>
      </w:pPr>
      <w:r w:rsidRPr="00DC3B62">
        <w:rPr>
          <w:sz w:val="24"/>
          <w:szCs w:val="24"/>
        </w:rPr>
        <w:t>Referenduma ni dopustno razpisati o deželnih zakonih o davkih in proračunu</w:t>
      </w:r>
      <w:r w:rsidR="008C5955" w:rsidRPr="00DC3B62">
        <w:rPr>
          <w:sz w:val="24"/>
          <w:szCs w:val="24"/>
        </w:rPr>
        <w:t>.</w:t>
      </w:r>
    </w:p>
    <w:p w14:paraId="214185E6" w14:textId="37B19B5C" w:rsidR="008C5955" w:rsidRPr="00DC3B62" w:rsidRDefault="00E16F5E" w:rsidP="000C62AD">
      <w:pPr>
        <w:pStyle w:val="Commanonnumerato"/>
        <w:widowControl w:val="0"/>
        <w:spacing w:before="120" w:after="0"/>
        <w:rPr>
          <w:sz w:val="24"/>
          <w:szCs w:val="24"/>
        </w:rPr>
      </w:pPr>
      <w:r w:rsidRPr="00DC3B62">
        <w:rPr>
          <w:sz w:val="24"/>
          <w:szCs w:val="24"/>
        </w:rPr>
        <w:t>Pravico do glasovanja na referendumu imajo vsi volivci v deželi</w:t>
      </w:r>
      <w:r w:rsidR="008C5955" w:rsidRPr="00DC3B62">
        <w:rPr>
          <w:sz w:val="24"/>
          <w:szCs w:val="24"/>
        </w:rPr>
        <w:t>.</w:t>
      </w:r>
    </w:p>
    <w:p w14:paraId="69BA8BFD" w14:textId="0F441D29" w:rsidR="008C5955" w:rsidRPr="00DC3B62" w:rsidRDefault="00E16F5E" w:rsidP="000C62AD">
      <w:pPr>
        <w:pStyle w:val="Commanonnumerato"/>
        <w:widowControl w:val="0"/>
        <w:spacing w:before="120" w:after="0"/>
        <w:rPr>
          <w:sz w:val="24"/>
          <w:szCs w:val="24"/>
        </w:rPr>
      </w:pPr>
      <w:r w:rsidRPr="00DC3B62">
        <w:rPr>
          <w:sz w:val="24"/>
          <w:szCs w:val="24"/>
        </w:rPr>
        <w:t>Predlog referenduma je sprejet, če se glasovanja udeleži večina volilnih upravičencev in če prejme absolutno večino veljavno oddanih glasov</w:t>
      </w:r>
      <w:r w:rsidR="008C5955" w:rsidRPr="00DC3B62">
        <w:rPr>
          <w:sz w:val="24"/>
          <w:szCs w:val="24"/>
        </w:rPr>
        <w:t>.</w:t>
      </w:r>
    </w:p>
    <w:p w14:paraId="34995508" w14:textId="3935E3A5" w:rsidR="00D60075" w:rsidRPr="00DC3B62" w:rsidRDefault="00E16F5E" w:rsidP="000C62AD">
      <w:pPr>
        <w:pStyle w:val="Commanonnumerato"/>
        <w:widowControl w:val="0"/>
        <w:spacing w:before="120" w:after="0"/>
        <w:rPr>
          <w:sz w:val="24"/>
          <w:szCs w:val="24"/>
        </w:rPr>
      </w:pPr>
      <w:r w:rsidRPr="00DC3B62">
        <w:rPr>
          <w:sz w:val="24"/>
          <w:szCs w:val="24"/>
        </w:rPr>
        <w:t>Preostale pogoje za izvedbo referenduma določa deželni zakon, predviden v 5. členu tega statuta</w:t>
      </w:r>
      <w:r w:rsidR="008C5955" w:rsidRPr="00DC3B62">
        <w:rPr>
          <w:sz w:val="24"/>
          <w:szCs w:val="24"/>
        </w:rPr>
        <w:t>.]</w:t>
      </w:r>
    </w:p>
    <w:p w14:paraId="2135A2BC" w14:textId="5E90ECE9" w:rsidR="00373A82" w:rsidRPr="00DC3B62" w:rsidRDefault="00203FBD" w:rsidP="00CE7632">
      <w:pPr>
        <w:pStyle w:val="Titolo1"/>
        <w:spacing w:before="240"/>
      </w:pPr>
      <w:bookmarkStart w:id="61" w:name="_Toc227069353"/>
      <w:r w:rsidRPr="00DC3B62">
        <w:t>Peto poglavje</w:t>
      </w:r>
      <w:bookmarkEnd w:id="61"/>
    </w:p>
    <w:p w14:paraId="795FF1DD" w14:textId="25D502D2" w:rsidR="00C75CE8" w:rsidRPr="00DC3B62" w:rsidRDefault="00203FBD" w:rsidP="00CE7632">
      <w:pPr>
        <w:pStyle w:val="Titolo1"/>
      </w:pPr>
      <w:bookmarkStart w:id="62" w:name="_Toc227069354"/>
      <w:r w:rsidRPr="00DC3B62">
        <w:t>Predsednik dežele</w:t>
      </w:r>
      <w:r w:rsidR="00AE5D1C" w:rsidRPr="00DC3B62">
        <w:rPr>
          <w:rStyle w:val="Rimandonotaapidipagina"/>
          <w:b/>
          <w:szCs w:val="24"/>
        </w:rPr>
        <w:footnoteReference w:id="37"/>
      </w:r>
      <w:r w:rsidR="00C56C40" w:rsidRPr="00DC3B62">
        <w:t xml:space="preserve"> </w:t>
      </w:r>
      <w:r w:rsidRPr="00DC3B62">
        <w:t>in deželni odbor</w:t>
      </w:r>
      <w:bookmarkEnd w:id="62"/>
    </w:p>
    <w:p w14:paraId="70CEA2F1" w14:textId="7928EB9B" w:rsidR="008C5955" w:rsidRPr="00CB776E" w:rsidRDefault="008C5955" w:rsidP="00C11C8F">
      <w:pPr>
        <w:pStyle w:val="Titolo2"/>
      </w:pPr>
      <w:bookmarkStart w:id="63" w:name="_Toc227069355"/>
      <w:r w:rsidRPr="00CB776E">
        <w:t>34</w:t>
      </w:r>
      <w:r w:rsidR="00D546FD" w:rsidRPr="00CB776E">
        <w:t>. člen</w:t>
      </w:r>
      <w:r w:rsidR="007219E1" w:rsidRPr="00DC3B62">
        <w:rPr>
          <w:rStyle w:val="Rimandonotaapidipagina"/>
          <w:bCs w:val="0"/>
          <w:color w:val="auto"/>
        </w:rPr>
        <w:footnoteReference w:id="38"/>
      </w:r>
      <w:bookmarkEnd w:id="63"/>
    </w:p>
    <w:p w14:paraId="424DFAE6" w14:textId="65849631" w:rsidR="008C5955" w:rsidRPr="00DC3B62" w:rsidRDefault="00E16F5E" w:rsidP="000C62AD">
      <w:pPr>
        <w:pStyle w:val="Commanonnumerato"/>
        <w:widowControl w:val="0"/>
        <w:spacing w:before="120" w:after="0"/>
        <w:rPr>
          <w:sz w:val="24"/>
          <w:szCs w:val="24"/>
        </w:rPr>
      </w:pPr>
      <w:r w:rsidRPr="00DC3B62">
        <w:rPr>
          <w:sz w:val="24"/>
          <w:szCs w:val="24"/>
        </w:rPr>
        <w:t>Deželni odbor sestavljajo predsednik in odborniki. Eden od odbornikov prevzame funkcijo podpredsednika</w:t>
      </w:r>
      <w:r w:rsidR="008C5955" w:rsidRPr="00DC3B62">
        <w:rPr>
          <w:sz w:val="24"/>
          <w:szCs w:val="24"/>
        </w:rPr>
        <w:t>.</w:t>
      </w:r>
    </w:p>
    <w:p w14:paraId="449F336E" w14:textId="090531CE" w:rsidR="00C75CE8" w:rsidRPr="00DC3B62" w:rsidRDefault="00E16F5E" w:rsidP="000C62AD">
      <w:pPr>
        <w:pStyle w:val="Commanonnumerato"/>
        <w:widowControl w:val="0"/>
        <w:spacing w:before="120" w:after="0"/>
        <w:rPr>
          <w:sz w:val="24"/>
          <w:szCs w:val="24"/>
        </w:rPr>
      </w:pPr>
      <w:r w:rsidRPr="00DC3B62">
        <w:rPr>
          <w:sz w:val="24"/>
          <w:szCs w:val="24"/>
        </w:rPr>
        <w:t>Izglasovanje nezaupnice predsedniku dežele, ki je bil izvoljen na splošnih neposrednih volitvah, njegova razrešitev, stalni zadržek, smrt ali odstop pomenijo tudi odstop odbora in razpustitev deželnega sveta</w:t>
      </w:r>
      <w:r w:rsidR="008C5955" w:rsidRPr="00DC3B62">
        <w:rPr>
          <w:sz w:val="24"/>
          <w:szCs w:val="24"/>
        </w:rPr>
        <w:t>.</w:t>
      </w:r>
    </w:p>
    <w:p w14:paraId="2A84CFB0" w14:textId="33EAC78B" w:rsidR="008C5955" w:rsidRPr="00DC3B62" w:rsidRDefault="007D2C78" w:rsidP="00C11C8F">
      <w:pPr>
        <w:spacing w:before="240"/>
        <w:jc w:val="center"/>
        <w:rPr>
          <w:rFonts w:ascii="DecimaWE Rg" w:hAnsi="DecimaWE Rg"/>
          <w:sz w:val="24"/>
          <w:szCs w:val="24"/>
        </w:rPr>
      </w:pPr>
      <w:r w:rsidRPr="00DC3B62">
        <w:rPr>
          <w:rFonts w:ascii="DecimaWE Rg" w:eastAsiaTheme="majorEastAsia" w:hAnsi="DecimaWE Rg"/>
          <w:b/>
          <w:sz w:val="24"/>
          <w:szCs w:val="24"/>
        </w:rPr>
        <w:lastRenderedPageBreak/>
        <w:fldChar w:fldCharType="begin"/>
      </w:r>
      <w:r w:rsidRPr="00DC3B62">
        <w:rPr>
          <w:rFonts w:ascii="DecimaWE Rg" w:hAnsi="DecimaWE Rg"/>
          <w:sz w:val="24"/>
          <w:szCs w:val="24"/>
        </w:rPr>
        <w:instrText xml:space="preserve"> TC "</w:instrText>
      </w:r>
      <w:bookmarkStart w:id="64" w:name="_Toc227069356"/>
      <w:r w:rsidRPr="00DC3B62">
        <w:rPr>
          <w:rFonts w:ascii="DecimaWE Rg" w:hAnsi="DecimaWE Rg"/>
          <w:sz w:val="24"/>
          <w:szCs w:val="24"/>
        </w:rPr>
        <w:instrText>35</w:instrText>
      </w:r>
      <w:r w:rsidR="003A3168" w:rsidRPr="00DC3B62">
        <w:rPr>
          <w:rFonts w:ascii="DecimaWE Rg" w:hAnsi="DecimaWE Rg"/>
          <w:sz w:val="24"/>
          <w:szCs w:val="24"/>
        </w:rPr>
        <w:instrText>. člen</w:instrText>
      </w:r>
      <w:r w:rsidRPr="00DC3B62">
        <w:rPr>
          <w:rFonts w:ascii="DecimaWE Rg" w:hAnsi="DecimaWE Rg"/>
          <w:sz w:val="24"/>
          <w:szCs w:val="24"/>
        </w:rPr>
        <w:instrText xml:space="preserve"> (</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64"/>
      <w:r w:rsidRPr="00DC3B62">
        <w:rPr>
          <w:rFonts w:ascii="DecimaWE Rg" w:hAnsi="DecimaWE Rg"/>
          <w:sz w:val="24"/>
          <w:szCs w:val="24"/>
        </w:rPr>
        <w:instrText xml:space="preserve">" \f C \l "2" </w:instrText>
      </w:r>
      <w:r w:rsidRPr="00DC3B62">
        <w:rPr>
          <w:rFonts w:ascii="DecimaWE Rg" w:eastAsiaTheme="majorEastAsia" w:hAnsi="DecimaWE Rg"/>
          <w:b/>
          <w:sz w:val="24"/>
          <w:szCs w:val="24"/>
        </w:rPr>
        <w:fldChar w:fldCharType="end"/>
      </w:r>
      <w:r w:rsidRPr="00DC3B62">
        <w:rPr>
          <w:rFonts w:ascii="DecimaWE Rg" w:hAnsi="DecimaWE Rg"/>
          <w:sz w:val="24"/>
          <w:szCs w:val="24"/>
        </w:rPr>
        <w:t xml:space="preserve"> </w:t>
      </w:r>
      <w:r w:rsidR="005161A9" w:rsidRPr="00DC3B62">
        <w:rPr>
          <w:rFonts w:ascii="DecimaWE Rg" w:hAnsi="DecimaWE Rg"/>
          <w:sz w:val="24"/>
          <w:szCs w:val="24"/>
        </w:rPr>
        <w:t>[</w:t>
      </w:r>
      <w:r w:rsidR="008C5955" w:rsidRPr="00DC3B62">
        <w:rPr>
          <w:rFonts w:ascii="DecimaWE Rg" w:eastAsiaTheme="majorEastAsia" w:hAnsi="DecimaWE Rg" w:cstheme="majorBidi"/>
          <w:b/>
          <w:bCs/>
          <w:iCs/>
          <w:color w:val="005DA8"/>
          <w:sz w:val="24"/>
          <w:szCs w:val="24"/>
        </w:rPr>
        <w:t>35</w:t>
      </w:r>
      <w:bookmarkStart w:id="65" w:name="_Ref142989120"/>
      <w:r w:rsidR="005161A9" w:rsidRPr="00DC3B62">
        <w:rPr>
          <w:rFonts w:ascii="DecimaWE Rg" w:eastAsiaTheme="majorEastAsia" w:hAnsi="DecimaWE Rg" w:cstheme="majorBidi"/>
          <w:b/>
          <w:bCs/>
          <w:iCs/>
          <w:color w:val="005DA8"/>
          <w:sz w:val="24"/>
          <w:szCs w:val="24"/>
        </w:rPr>
        <w:t>. člen</w:t>
      </w:r>
      <w:r w:rsidRPr="00DC3B62">
        <w:rPr>
          <w:rStyle w:val="Rimandonotaapidipagina"/>
          <w:rFonts w:ascii="DecimaWE Rg" w:hAnsi="DecimaWE Rg"/>
          <w:b/>
          <w:sz w:val="24"/>
          <w:szCs w:val="24"/>
        </w:rPr>
        <w:footnoteReference w:id="39"/>
      </w:r>
      <w:bookmarkEnd w:id="65"/>
    </w:p>
    <w:p w14:paraId="44206CC7" w14:textId="55619825" w:rsidR="00C75CE8" w:rsidRPr="00DC3B62" w:rsidRDefault="00E16F5E" w:rsidP="000C62AD">
      <w:pPr>
        <w:pStyle w:val="Commanonnumerato"/>
        <w:widowControl w:val="0"/>
        <w:spacing w:before="120" w:after="0"/>
        <w:rPr>
          <w:sz w:val="24"/>
          <w:szCs w:val="24"/>
        </w:rPr>
      </w:pPr>
      <w:r w:rsidRPr="00DC3B62">
        <w:rPr>
          <w:sz w:val="24"/>
          <w:szCs w:val="24"/>
        </w:rPr>
        <w:t>Po ustanovitvi predsedstva deželni svet izvoli izmed svojih svetnikov predsednika deželnega odbora, in sicer s tajnim glasovanjem in z absolutno večino glasov svojih članov oziroma po drugem glasovanju z relativno večino veljavno oddanih glasov</w:t>
      </w:r>
      <w:r w:rsidR="008C5955" w:rsidRPr="00DC3B62">
        <w:rPr>
          <w:sz w:val="24"/>
          <w:szCs w:val="24"/>
        </w:rPr>
        <w:t>.]</w:t>
      </w:r>
    </w:p>
    <w:p w14:paraId="2AF9DFF7" w14:textId="1FDC2FB8" w:rsidR="008C5955" w:rsidRPr="00DC3B62" w:rsidRDefault="007D2C78" w:rsidP="00C11C8F">
      <w:pPr>
        <w:spacing w:before="240"/>
        <w:jc w:val="center"/>
        <w:rPr>
          <w:rFonts w:ascii="DecimaWE Rg" w:hAnsi="DecimaWE Rg"/>
          <w:sz w:val="24"/>
          <w:szCs w:val="24"/>
        </w:rPr>
      </w:pPr>
      <w:r w:rsidRPr="00DC3B62">
        <w:rPr>
          <w:rFonts w:ascii="DecimaWE Rg" w:eastAsiaTheme="majorEastAsia" w:hAnsi="DecimaWE Rg"/>
          <w:b/>
          <w:sz w:val="24"/>
          <w:szCs w:val="24"/>
        </w:rPr>
        <w:fldChar w:fldCharType="begin"/>
      </w:r>
      <w:r w:rsidRPr="00DC3B62">
        <w:rPr>
          <w:rFonts w:ascii="DecimaWE Rg" w:hAnsi="DecimaWE Rg"/>
          <w:sz w:val="24"/>
          <w:szCs w:val="24"/>
        </w:rPr>
        <w:instrText xml:space="preserve"> TC "</w:instrText>
      </w:r>
      <w:bookmarkStart w:id="66" w:name="_Toc227069357"/>
      <w:r w:rsidRPr="00DC3B62">
        <w:rPr>
          <w:rFonts w:ascii="DecimaWE Rg" w:hAnsi="DecimaWE Rg"/>
          <w:sz w:val="24"/>
          <w:szCs w:val="24"/>
        </w:rPr>
        <w:instrText>36</w:instrText>
      </w:r>
      <w:r w:rsidR="003A3168" w:rsidRPr="00DC3B62">
        <w:rPr>
          <w:rFonts w:ascii="DecimaWE Rg" w:hAnsi="DecimaWE Rg"/>
          <w:sz w:val="24"/>
          <w:szCs w:val="24"/>
        </w:rPr>
        <w:instrText>. člen</w:instrText>
      </w:r>
      <w:r w:rsidRPr="00DC3B62">
        <w:rPr>
          <w:rFonts w:ascii="DecimaWE Rg" w:hAnsi="DecimaWE Rg"/>
          <w:sz w:val="24"/>
          <w:szCs w:val="24"/>
        </w:rPr>
        <w:instrText xml:space="preserve"> (</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66"/>
      <w:r w:rsidRPr="00DC3B62">
        <w:rPr>
          <w:rFonts w:ascii="DecimaWE Rg" w:hAnsi="DecimaWE Rg"/>
          <w:sz w:val="24"/>
          <w:szCs w:val="24"/>
        </w:rPr>
        <w:instrText xml:space="preserve">" \f C \l "2" </w:instrText>
      </w:r>
      <w:r w:rsidRPr="00DC3B62">
        <w:rPr>
          <w:rFonts w:ascii="DecimaWE Rg" w:eastAsiaTheme="majorEastAsia" w:hAnsi="DecimaWE Rg"/>
          <w:b/>
          <w:sz w:val="24"/>
          <w:szCs w:val="24"/>
        </w:rPr>
        <w:fldChar w:fldCharType="end"/>
      </w:r>
      <w:r w:rsidRPr="00DC3B62">
        <w:rPr>
          <w:rFonts w:ascii="DecimaWE Rg" w:hAnsi="DecimaWE Rg"/>
          <w:sz w:val="24"/>
          <w:szCs w:val="24"/>
        </w:rPr>
        <w:t xml:space="preserve"> </w:t>
      </w:r>
      <w:r w:rsidR="005161A9" w:rsidRPr="00DC3B62">
        <w:rPr>
          <w:rFonts w:ascii="DecimaWE Rg" w:hAnsi="DecimaWE Rg"/>
          <w:sz w:val="24"/>
          <w:szCs w:val="24"/>
        </w:rPr>
        <w:t>[</w:t>
      </w:r>
      <w:r w:rsidR="008C5955" w:rsidRPr="00DC3B62">
        <w:rPr>
          <w:rFonts w:ascii="DecimaWE Rg" w:eastAsiaTheme="majorEastAsia" w:hAnsi="DecimaWE Rg" w:cstheme="majorBidi"/>
          <w:b/>
          <w:bCs/>
          <w:iCs/>
          <w:color w:val="005DA8"/>
          <w:sz w:val="24"/>
          <w:szCs w:val="24"/>
        </w:rPr>
        <w:t>36</w:t>
      </w:r>
      <w:r w:rsidR="005161A9" w:rsidRPr="00DC3B62">
        <w:rPr>
          <w:rFonts w:ascii="DecimaWE Rg" w:eastAsiaTheme="majorEastAsia" w:hAnsi="DecimaWE Rg" w:cstheme="majorBidi"/>
          <w:b/>
          <w:bCs/>
          <w:iCs/>
          <w:color w:val="005DA8"/>
          <w:sz w:val="24"/>
          <w:szCs w:val="24"/>
        </w:rPr>
        <w:t>. člen</w:t>
      </w:r>
      <w:r w:rsidR="006F190A" w:rsidRPr="00DC3B62">
        <w:rPr>
          <w:rFonts w:ascii="DecimaWE Rg" w:hAnsi="DecimaWE Rg"/>
          <w:b/>
          <w:sz w:val="24"/>
          <w:szCs w:val="24"/>
          <w:vertAlign w:val="superscript"/>
        </w:rPr>
        <w:footnoteReference w:id="40"/>
      </w:r>
    </w:p>
    <w:p w14:paraId="4F11E01F" w14:textId="2442AAFD" w:rsidR="00C75CE8" w:rsidRPr="00DC3B62" w:rsidRDefault="00E16F5E" w:rsidP="000C62AD">
      <w:pPr>
        <w:pStyle w:val="Commanonnumerato"/>
        <w:widowControl w:val="0"/>
        <w:spacing w:before="120" w:after="0"/>
        <w:rPr>
          <w:sz w:val="24"/>
          <w:szCs w:val="24"/>
        </w:rPr>
      </w:pPr>
      <w:r w:rsidRPr="00DC3B62">
        <w:rPr>
          <w:sz w:val="24"/>
          <w:szCs w:val="24"/>
        </w:rPr>
        <w:t>Deželni svet izvoli deželni odbor izmed svojih svetnikov, in sicer s tajnim glasovanjem in absolutno večino glasov svojih članov oziroma po drugem glasovanju z relativno večino veljavno oddanih glasov</w:t>
      </w:r>
      <w:r w:rsidR="008C5955" w:rsidRPr="00DC3B62">
        <w:rPr>
          <w:sz w:val="24"/>
          <w:szCs w:val="24"/>
        </w:rPr>
        <w:t>.]</w:t>
      </w:r>
    </w:p>
    <w:p w14:paraId="7BCFD37C" w14:textId="0D5C86C5" w:rsidR="008C5955" w:rsidRPr="00DC3B62" w:rsidRDefault="007D2C78" w:rsidP="00E16F5E">
      <w:pPr>
        <w:spacing w:before="240"/>
        <w:jc w:val="center"/>
        <w:rPr>
          <w:rFonts w:ascii="DecimaWE Rg" w:hAnsi="DecimaWE Rg"/>
          <w:b/>
          <w:sz w:val="24"/>
          <w:szCs w:val="24"/>
          <w:vertAlign w:val="superscript"/>
        </w:rPr>
      </w:pPr>
      <w:r w:rsidRPr="00DC3B62">
        <w:rPr>
          <w:rFonts w:ascii="DecimaWE Rg" w:eastAsiaTheme="majorEastAsia" w:hAnsi="DecimaWE Rg"/>
          <w:b/>
          <w:sz w:val="24"/>
          <w:szCs w:val="24"/>
        </w:rPr>
        <w:fldChar w:fldCharType="begin"/>
      </w:r>
      <w:r w:rsidRPr="00DC3B62">
        <w:rPr>
          <w:rFonts w:ascii="DecimaWE Rg" w:hAnsi="DecimaWE Rg"/>
          <w:sz w:val="24"/>
          <w:szCs w:val="24"/>
        </w:rPr>
        <w:instrText xml:space="preserve"> TC "</w:instrText>
      </w:r>
      <w:bookmarkStart w:id="67" w:name="_Toc227069358"/>
      <w:r w:rsidRPr="00DC3B62">
        <w:rPr>
          <w:rFonts w:ascii="DecimaWE Rg" w:hAnsi="DecimaWE Rg"/>
          <w:sz w:val="24"/>
          <w:szCs w:val="24"/>
        </w:rPr>
        <w:instrText>37</w:instrText>
      </w:r>
      <w:r w:rsidR="003A3168" w:rsidRPr="00DC3B62">
        <w:rPr>
          <w:rFonts w:ascii="DecimaWE Rg" w:hAnsi="DecimaWE Rg"/>
          <w:sz w:val="24"/>
          <w:szCs w:val="24"/>
        </w:rPr>
        <w:instrText>. člen</w:instrText>
      </w:r>
      <w:r w:rsidRPr="00DC3B62">
        <w:rPr>
          <w:rFonts w:ascii="DecimaWE Rg" w:hAnsi="DecimaWE Rg"/>
          <w:sz w:val="24"/>
          <w:szCs w:val="24"/>
        </w:rPr>
        <w:instrText xml:space="preserve"> (</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67"/>
      <w:r w:rsidRPr="00DC3B62">
        <w:rPr>
          <w:rFonts w:ascii="DecimaWE Rg" w:hAnsi="DecimaWE Rg"/>
          <w:sz w:val="24"/>
          <w:szCs w:val="24"/>
        </w:rPr>
        <w:instrText xml:space="preserve">" \f C \l "2" </w:instrText>
      </w:r>
      <w:r w:rsidRPr="00DC3B62">
        <w:rPr>
          <w:rFonts w:ascii="DecimaWE Rg" w:eastAsiaTheme="majorEastAsia" w:hAnsi="DecimaWE Rg"/>
          <w:b/>
          <w:sz w:val="24"/>
          <w:szCs w:val="24"/>
        </w:rPr>
        <w:fldChar w:fldCharType="end"/>
      </w:r>
      <w:r w:rsidRPr="00DC3B62">
        <w:rPr>
          <w:rFonts w:ascii="DecimaWE Rg" w:hAnsi="DecimaWE Rg"/>
          <w:sz w:val="24"/>
          <w:szCs w:val="24"/>
        </w:rPr>
        <w:t xml:space="preserve"> </w:t>
      </w:r>
      <w:r w:rsidR="008C5955" w:rsidRPr="00DC3B62">
        <w:rPr>
          <w:rFonts w:ascii="DecimaWE Rg" w:hAnsi="DecimaWE Rg"/>
          <w:sz w:val="24"/>
          <w:szCs w:val="24"/>
        </w:rPr>
        <w:t>[</w:t>
      </w:r>
      <w:r w:rsidR="008C5955" w:rsidRPr="00DC3B62">
        <w:rPr>
          <w:rFonts w:ascii="DecimaWE Rg" w:hAnsi="DecimaWE Rg"/>
          <w:b/>
          <w:bCs/>
          <w:color w:val="005DA8"/>
          <w:sz w:val="24"/>
          <w:szCs w:val="24"/>
        </w:rPr>
        <w:t>37</w:t>
      </w:r>
      <w:r w:rsidR="005161A9" w:rsidRPr="00DC3B62">
        <w:rPr>
          <w:rFonts w:ascii="DecimaWE Rg" w:hAnsi="DecimaWE Rg"/>
          <w:b/>
          <w:bCs/>
          <w:color w:val="005DA8"/>
          <w:sz w:val="24"/>
          <w:szCs w:val="24"/>
        </w:rPr>
        <w:t>. člen</w:t>
      </w:r>
      <w:r w:rsidR="006F190A" w:rsidRPr="00DC3B62">
        <w:rPr>
          <w:rFonts w:ascii="DecimaWE Rg" w:hAnsi="DecimaWE Rg"/>
          <w:b/>
          <w:sz w:val="24"/>
          <w:szCs w:val="24"/>
          <w:vertAlign w:val="superscript"/>
        </w:rPr>
        <w:footnoteReference w:id="41"/>
      </w:r>
    </w:p>
    <w:p w14:paraId="6EF12E29" w14:textId="691B8F47" w:rsidR="008C5955" w:rsidRPr="00DC3B62" w:rsidRDefault="00AA571E" w:rsidP="000C62AD">
      <w:pPr>
        <w:pStyle w:val="Commanonnumerato"/>
        <w:widowControl w:val="0"/>
        <w:spacing w:before="120" w:after="0"/>
        <w:rPr>
          <w:sz w:val="24"/>
          <w:szCs w:val="24"/>
        </w:rPr>
      </w:pPr>
      <w:r w:rsidRPr="00DC3B62">
        <w:rPr>
          <w:sz w:val="24"/>
          <w:szCs w:val="24"/>
        </w:rPr>
        <w:t>Deželni svet lahko razreši deželni odbor oziroma enega ali več članov z obrazloženim predlogom, ki ga vloži najmanj ena šestina članov in ga sprejme s poimenskim glasovanjem absolutna večina članov, razen v primeru iz 22. člena</w:t>
      </w:r>
      <w:r w:rsidR="008C5955" w:rsidRPr="00DC3B62">
        <w:rPr>
          <w:sz w:val="24"/>
          <w:szCs w:val="24"/>
        </w:rPr>
        <w:t>.</w:t>
      </w:r>
    </w:p>
    <w:p w14:paraId="3584CD50" w14:textId="0C6EB4BD" w:rsidR="00C75CE8" w:rsidRPr="00DC3B62" w:rsidRDefault="00AA571E" w:rsidP="000C62AD">
      <w:pPr>
        <w:pStyle w:val="Commanonnumerato"/>
        <w:widowControl w:val="0"/>
        <w:spacing w:before="120" w:after="0"/>
        <w:rPr>
          <w:sz w:val="24"/>
          <w:szCs w:val="24"/>
        </w:rPr>
      </w:pPr>
      <w:r w:rsidRPr="00DC3B62">
        <w:rPr>
          <w:sz w:val="24"/>
          <w:szCs w:val="24"/>
        </w:rPr>
        <w:t>O predlogu razrešitve razpravlja svet največ sedem in najmanj tri dni po vložitvi predloga razrešitve</w:t>
      </w:r>
      <w:r w:rsidR="00AE5D1C" w:rsidRPr="00DC3B62">
        <w:rPr>
          <w:sz w:val="24"/>
          <w:szCs w:val="24"/>
        </w:rPr>
        <w:t>.]</w:t>
      </w:r>
    </w:p>
    <w:p w14:paraId="42C537A0" w14:textId="14EDC1FA" w:rsidR="008C5955" w:rsidRPr="00DC3B62" w:rsidRDefault="007D2C78" w:rsidP="00C11C8F">
      <w:pPr>
        <w:spacing w:before="240"/>
        <w:jc w:val="center"/>
        <w:rPr>
          <w:rFonts w:ascii="DecimaWE Rg" w:eastAsiaTheme="majorEastAsia" w:hAnsi="DecimaWE Rg"/>
          <w:bCs/>
          <w:sz w:val="24"/>
          <w:szCs w:val="24"/>
        </w:rPr>
      </w:pPr>
      <w:r w:rsidRPr="00DC3B62">
        <w:rPr>
          <w:rFonts w:ascii="DecimaWE Rg" w:eastAsiaTheme="majorEastAsia" w:hAnsi="DecimaWE Rg"/>
          <w:bCs/>
          <w:sz w:val="24"/>
          <w:szCs w:val="24"/>
        </w:rPr>
        <w:fldChar w:fldCharType="begin"/>
      </w:r>
      <w:r w:rsidRPr="00DC3B62">
        <w:rPr>
          <w:rFonts w:ascii="DecimaWE Rg" w:eastAsiaTheme="majorEastAsia" w:hAnsi="DecimaWE Rg"/>
          <w:bCs/>
          <w:sz w:val="24"/>
          <w:szCs w:val="24"/>
        </w:rPr>
        <w:instrText xml:space="preserve"> TC "</w:instrText>
      </w:r>
      <w:bookmarkStart w:id="68" w:name="_Toc227069359"/>
      <w:r w:rsidRPr="00DC3B62">
        <w:rPr>
          <w:rFonts w:ascii="DecimaWE Rg" w:eastAsiaTheme="majorEastAsia" w:hAnsi="DecimaWE Rg"/>
          <w:bCs/>
          <w:sz w:val="24"/>
          <w:szCs w:val="24"/>
        </w:rPr>
        <w:instrText>38</w:instrText>
      </w:r>
      <w:r w:rsidR="003A3168" w:rsidRPr="00DC3B62">
        <w:rPr>
          <w:rFonts w:ascii="DecimaWE Rg" w:eastAsiaTheme="majorEastAsia" w:hAnsi="DecimaWE Rg"/>
          <w:bCs/>
          <w:sz w:val="24"/>
          <w:szCs w:val="24"/>
        </w:rPr>
        <w:instrText>. člen</w:instrText>
      </w:r>
      <w:r w:rsidRPr="00DC3B62">
        <w:rPr>
          <w:rFonts w:ascii="DecimaWE Rg" w:eastAsiaTheme="majorEastAsia" w:hAnsi="DecimaWE Rg"/>
          <w:bCs/>
          <w:sz w:val="24"/>
          <w:szCs w:val="24"/>
        </w:rPr>
        <w:instrText xml:space="preserve"> (</w:instrText>
      </w:r>
      <w:r w:rsidR="003A3168" w:rsidRPr="00DC3B62">
        <w:rPr>
          <w:rFonts w:ascii="DecimaWE Rg" w:eastAsiaTheme="majorEastAsia" w:hAnsi="DecimaWE Rg"/>
          <w:bCs/>
          <w:sz w:val="24"/>
          <w:szCs w:val="24"/>
        </w:rPr>
        <w:instrText>RAZVELJAVLJEN</w:instrText>
      </w:r>
      <w:r w:rsidRPr="00DC3B62">
        <w:rPr>
          <w:rFonts w:ascii="DecimaWE Rg" w:eastAsiaTheme="majorEastAsia" w:hAnsi="DecimaWE Rg"/>
          <w:bCs/>
          <w:sz w:val="24"/>
          <w:szCs w:val="24"/>
        </w:rPr>
        <w:instrText>)</w:instrText>
      </w:r>
      <w:bookmarkEnd w:id="68"/>
      <w:r w:rsidRPr="00DC3B62">
        <w:rPr>
          <w:rFonts w:ascii="DecimaWE Rg" w:eastAsiaTheme="majorEastAsia" w:hAnsi="DecimaWE Rg"/>
          <w:bCs/>
          <w:sz w:val="24"/>
          <w:szCs w:val="24"/>
        </w:rPr>
        <w:instrText xml:space="preserve">" \f C \l "2" </w:instrText>
      </w:r>
      <w:r w:rsidRPr="00DC3B62">
        <w:rPr>
          <w:rFonts w:ascii="DecimaWE Rg" w:eastAsiaTheme="majorEastAsia" w:hAnsi="DecimaWE Rg"/>
          <w:bCs/>
          <w:sz w:val="24"/>
          <w:szCs w:val="24"/>
        </w:rPr>
        <w:fldChar w:fldCharType="end"/>
      </w:r>
      <w:r w:rsidRPr="00DC3B62">
        <w:rPr>
          <w:rFonts w:ascii="DecimaWE Rg" w:eastAsiaTheme="majorEastAsia" w:hAnsi="DecimaWE Rg"/>
          <w:bCs/>
          <w:sz w:val="24"/>
          <w:szCs w:val="24"/>
        </w:rPr>
        <w:t xml:space="preserve"> </w:t>
      </w:r>
      <w:r w:rsidR="008C5955" w:rsidRPr="00DC3B62">
        <w:rPr>
          <w:rFonts w:ascii="DecimaWE Rg" w:eastAsiaTheme="majorEastAsia" w:hAnsi="DecimaWE Rg"/>
          <w:bCs/>
          <w:sz w:val="24"/>
          <w:szCs w:val="24"/>
        </w:rPr>
        <w:t>[</w:t>
      </w:r>
      <w:r w:rsidR="008C5955" w:rsidRPr="00DC3B62">
        <w:rPr>
          <w:rFonts w:ascii="DecimaWE Rg" w:hAnsi="DecimaWE Rg"/>
          <w:b/>
          <w:bCs/>
          <w:color w:val="005DA8"/>
          <w:sz w:val="24"/>
          <w:szCs w:val="24"/>
        </w:rPr>
        <w:t>38</w:t>
      </w:r>
      <w:r w:rsidR="005161A9" w:rsidRPr="00DC3B62">
        <w:rPr>
          <w:rFonts w:ascii="DecimaWE Rg" w:hAnsi="DecimaWE Rg"/>
          <w:b/>
          <w:bCs/>
          <w:color w:val="005DA8"/>
          <w:sz w:val="24"/>
          <w:szCs w:val="24"/>
        </w:rPr>
        <w:t>. člen</w:t>
      </w:r>
      <w:r w:rsidR="006F190A" w:rsidRPr="00DC3B62">
        <w:rPr>
          <w:rFonts w:ascii="DecimaWE Rg" w:eastAsiaTheme="majorEastAsia" w:hAnsi="DecimaWE Rg"/>
          <w:b/>
          <w:bCs/>
          <w:sz w:val="24"/>
          <w:szCs w:val="24"/>
          <w:vertAlign w:val="superscript"/>
        </w:rPr>
        <w:footnoteReference w:id="42"/>
      </w:r>
    </w:p>
    <w:p w14:paraId="22F3CC7E" w14:textId="4CE02FFE" w:rsidR="008C5955" w:rsidRPr="00DC3B62" w:rsidRDefault="00AA571E" w:rsidP="000C62AD">
      <w:pPr>
        <w:pStyle w:val="Commanonnumerato"/>
        <w:widowControl w:val="0"/>
        <w:spacing w:before="120" w:after="0"/>
        <w:rPr>
          <w:sz w:val="24"/>
          <w:szCs w:val="24"/>
        </w:rPr>
      </w:pPr>
      <w:r w:rsidRPr="00DC3B62">
        <w:rPr>
          <w:sz w:val="24"/>
          <w:szCs w:val="24"/>
        </w:rPr>
        <w:t>Odstop predsednika deželnega odbora začne veljati, ko se z njim seznani deželni svet</w:t>
      </w:r>
      <w:r w:rsidR="008C5955" w:rsidRPr="00DC3B62">
        <w:rPr>
          <w:sz w:val="24"/>
          <w:szCs w:val="24"/>
        </w:rPr>
        <w:t>.</w:t>
      </w:r>
    </w:p>
    <w:p w14:paraId="7DF8CFAB" w14:textId="3245AEE0" w:rsidR="00C75CE8" w:rsidRPr="00DC3B62" w:rsidRDefault="00AA571E" w:rsidP="000C62AD">
      <w:pPr>
        <w:pStyle w:val="Commanonnumerato"/>
        <w:widowControl w:val="0"/>
        <w:spacing w:before="120" w:after="0"/>
        <w:rPr>
          <w:sz w:val="24"/>
          <w:szCs w:val="24"/>
        </w:rPr>
      </w:pPr>
      <w:r w:rsidRPr="00DC3B62">
        <w:rPr>
          <w:sz w:val="24"/>
          <w:szCs w:val="24"/>
        </w:rPr>
        <w:t>Z odstopom, razrešitvijo ali smrtjo predsednika deželnega odbora preneha mandat celotnemu odboru</w:t>
      </w:r>
      <w:r w:rsidR="008C5955" w:rsidRPr="00DC3B62">
        <w:rPr>
          <w:sz w:val="24"/>
          <w:szCs w:val="24"/>
        </w:rPr>
        <w:t>.]</w:t>
      </w:r>
    </w:p>
    <w:p w14:paraId="4D43C16A" w14:textId="3EDF73EA" w:rsidR="008C5955" w:rsidRPr="00DC3B62" w:rsidRDefault="007D2C78" w:rsidP="00C11C8F">
      <w:pPr>
        <w:spacing w:before="240" w:after="120"/>
        <w:jc w:val="center"/>
        <w:rPr>
          <w:rFonts w:ascii="DecimaWE Rg" w:eastAsiaTheme="majorEastAsia" w:hAnsi="DecimaWE Rg"/>
          <w:bCs/>
          <w:sz w:val="24"/>
          <w:szCs w:val="24"/>
        </w:rPr>
      </w:pPr>
      <w:r w:rsidRPr="00DC3B62">
        <w:rPr>
          <w:rFonts w:ascii="DecimaWE Rg" w:eastAsiaTheme="majorEastAsia" w:hAnsi="DecimaWE Rg"/>
          <w:bCs/>
          <w:sz w:val="24"/>
          <w:szCs w:val="24"/>
        </w:rPr>
        <w:fldChar w:fldCharType="begin"/>
      </w:r>
      <w:r w:rsidRPr="00DC3B62">
        <w:rPr>
          <w:rFonts w:ascii="DecimaWE Rg" w:eastAsiaTheme="majorEastAsia" w:hAnsi="DecimaWE Rg"/>
          <w:bCs/>
          <w:sz w:val="24"/>
          <w:szCs w:val="24"/>
        </w:rPr>
        <w:instrText xml:space="preserve"> TC "</w:instrText>
      </w:r>
      <w:bookmarkStart w:id="69" w:name="_Toc227069360"/>
      <w:r w:rsidRPr="00DC3B62">
        <w:rPr>
          <w:rFonts w:ascii="DecimaWE Rg" w:eastAsiaTheme="majorEastAsia" w:hAnsi="DecimaWE Rg"/>
          <w:bCs/>
          <w:sz w:val="24"/>
          <w:szCs w:val="24"/>
        </w:rPr>
        <w:instrText>39</w:instrText>
      </w:r>
      <w:r w:rsidR="003A3168" w:rsidRPr="00DC3B62">
        <w:rPr>
          <w:rFonts w:ascii="DecimaWE Rg" w:eastAsiaTheme="majorEastAsia" w:hAnsi="DecimaWE Rg"/>
          <w:bCs/>
          <w:sz w:val="24"/>
          <w:szCs w:val="24"/>
        </w:rPr>
        <w:instrText>. člen</w:instrText>
      </w:r>
      <w:r w:rsidRPr="00DC3B62">
        <w:rPr>
          <w:rFonts w:ascii="DecimaWE Rg" w:eastAsiaTheme="majorEastAsia" w:hAnsi="DecimaWE Rg"/>
          <w:bCs/>
          <w:sz w:val="24"/>
          <w:szCs w:val="24"/>
        </w:rPr>
        <w:instrText xml:space="preserve"> (</w:instrText>
      </w:r>
      <w:r w:rsidR="003A3168" w:rsidRPr="00DC3B62">
        <w:rPr>
          <w:rFonts w:ascii="DecimaWE Rg" w:eastAsiaTheme="majorEastAsia" w:hAnsi="DecimaWE Rg"/>
          <w:bCs/>
          <w:sz w:val="24"/>
          <w:szCs w:val="24"/>
        </w:rPr>
        <w:instrText>RAZVELJAVLJEN</w:instrText>
      </w:r>
      <w:r w:rsidRPr="00DC3B62">
        <w:rPr>
          <w:rFonts w:ascii="DecimaWE Rg" w:eastAsiaTheme="majorEastAsia" w:hAnsi="DecimaWE Rg"/>
          <w:bCs/>
          <w:sz w:val="24"/>
          <w:szCs w:val="24"/>
        </w:rPr>
        <w:instrText>)</w:instrText>
      </w:r>
      <w:bookmarkEnd w:id="69"/>
      <w:r w:rsidRPr="00DC3B62">
        <w:rPr>
          <w:rFonts w:ascii="DecimaWE Rg" w:eastAsiaTheme="majorEastAsia" w:hAnsi="DecimaWE Rg"/>
          <w:bCs/>
          <w:sz w:val="24"/>
          <w:szCs w:val="24"/>
        </w:rPr>
        <w:instrText xml:space="preserve">" \f C \l "2" </w:instrText>
      </w:r>
      <w:r w:rsidRPr="00DC3B62">
        <w:rPr>
          <w:rFonts w:ascii="DecimaWE Rg" w:eastAsiaTheme="majorEastAsia" w:hAnsi="DecimaWE Rg"/>
          <w:bCs/>
          <w:sz w:val="24"/>
          <w:szCs w:val="24"/>
        </w:rPr>
        <w:fldChar w:fldCharType="end"/>
      </w:r>
      <w:r w:rsidRPr="00DC3B62">
        <w:rPr>
          <w:rFonts w:ascii="DecimaWE Rg" w:eastAsiaTheme="majorEastAsia" w:hAnsi="DecimaWE Rg"/>
          <w:bCs/>
          <w:sz w:val="24"/>
          <w:szCs w:val="24"/>
        </w:rPr>
        <w:t xml:space="preserve"> </w:t>
      </w:r>
      <w:r w:rsidR="008C5955" w:rsidRPr="00DC3B62">
        <w:rPr>
          <w:rFonts w:ascii="DecimaWE Rg" w:eastAsiaTheme="majorEastAsia" w:hAnsi="DecimaWE Rg"/>
          <w:bCs/>
          <w:sz w:val="24"/>
          <w:szCs w:val="24"/>
        </w:rPr>
        <w:t>[</w:t>
      </w:r>
      <w:r w:rsidR="008C5955" w:rsidRPr="00DC3B62">
        <w:rPr>
          <w:rFonts w:ascii="DecimaWE Rg" w:hAnsi="DecimaWE Rg"/>
          <w:b/>
          <w:bCs/>
          <w:color w:val="005DA8"/>
          <w:sz w:val="24"/>
          <w:szCs w:val="24"/>
        </w:rPr>
        <w:t>39</w:t>
      </w:r>
      <w:r w:rsidR="005161A9" w:rsidRPr="00DC3B62">
        <w:rPr>
          <w:rFonts w:ascii="DecimaWE Rg" w:hAnsi="DecimaWE Rg"/>
          <w:b/>
          <w:bCs/>
          <w:color w:val="005DA8"/>
          <w:sz w:val="24"/>
          <w:szCs w:val="24"/>
        </w:rPr>
        <w:t>. člen</w:t>
      </w:r>
      <w:r w:rsidR="006F190A" w:rsidRPr="00DC3B62">
        <w:rPr>
          <w:rFonts w:ascii="DecimaWE Rg" w:eastAsiaTheme="majorEastAsia" w:hAnsi="DecimaWE Rg"/>
          <w:b/>
          <w:bCs/>
          <w:sz w:val="24"/>
          <w:szCs w:val="24"/>
          <w:vertAlign w:val="superscript"/>
        </w:rPr>
        <w:footnoteReference w:id="43"/>
      </w:r>
    </w:p>
    <w:p w14:paraId="3B5FE7BC" w14:textId="67BA978F" w:rsidR="00C75CE8" w:rsidRPr="00DC3B62" w:rsidRDefault="00FF1313" w:rsidP="000C62AD">
      <w:pPr>
        <w:pStyle w:val="Commanonnumerato"/>
        <w:widowControl w:val="0"/>
        <w:spacing w:before="120" w:after="0"/>
        <w:rPr>
          <w:sz w:val="24"/>
          <w:szCs w:val="24"/>
        </w:rPr>
      </w:pPr>
      <w:r w:rsidRPr="00DC3B62">
        <w:rPr>
          <w:sz w:val="24"/>
          <w:szCs w:val="24"/>
        </w:rPr>
        <w:t>Predsednik deželnega odbora sprejme odstop odbornikov in o tem obvesti predsednika deželnega sveta</w:t>
      </w:r>
      <w:r w:rsidR="008C5955" w:rsidRPr="00DC3B62">
        <w:rPr>
          <w:sz w:val="24"/>
          <w:szCs w:val="24"/>
        </w:rPr>
        <w:t>.]</w:t>
      </w:r>
    </w:p>
    <w:p w14:paraId="6949E42C" w14:textId="7B27DCC6" w:rsidR="008C5955" w:rsidRPr="00DC3B62" w:rsidRDefault="008C5955" w:rsidP="00C11C8F">
      <w:pPr>
        <w:pStyle w:val="Titolo2"/>
      </w:pPr>
      <w:bookmarkStart w:id="70" w:name="_Toc227069361"/>
      <w:r w:rsidRPr="00DC3B62">
        <w:t>40</w:t>
      </w:r>
      <w:r w:rsidR="005161A9" w:rsidRPr="00DC3B62">
        <w:t>. člen</w:t>
      </w:r>
      <w:bookmarkEnd w:id="70"/>
    </w:p>
    <w:p w14:paraId="52C353C2" w14:textId="673A1B8E" w:rsidR="00C75CE8" w:rsidRPr="00DC3B62" w:rsidRDefault="00FF1313" w:rsidP="000C62AD">
      <w:pPr>
        <w:pStyle w:val="Commanonnumerato"/>
        <w:widowControl w:val="0"/>
        <w:spacing w:before="120" w:after="0"/>
        <w:rPr>
          <w:sz w:val="24"/>
          <w:szCs w:val="24"/>
        </w:rPr>
      </w:pPr>
      <w:bookmarkStart w:id="71" w:name="_Ref142989245"/>
      <w:r w:rsidRPr="00DC3B62">
        <w:rPr>
          <w:sz w:val="24"/>
          <w:szCs w:val="24"/>
        </w:rPr>
        <w:t>Funkcija predsednika dežele</w:t>
      </w:r>
      <w:r w:rsidR="00AE5D1C" w:rsidRPr="00DC3B62">
        <w:rPr>
          <w:rStyle w:val="Rimandonotaapidipagina"/>
          <w:b/>
          <w:sz w:val="24"/>
          <w:szCs w:val="24"/>
        </w:rPr>
        <w:footnoteReference w:id="44"/>
      </w:r>
      <w:bookmarkEnd w:id="71"/>
      <w:r w:rsidR="008C5955" w:rsidRPr="00DC3B62">
        <w:rPr>
          <w:sz w:val="24"/>
          <w:szCs w:val="24"/>
        </w:rPr>
        <w:t xml:space="preserve"> </w:t>
      </w:r>
      <w:r w:rsidRPr="00DC3B62">
        <w:rPr>
          <w:sz w:val="24"/>
          <w:szCs w:val="24"/>
        </w:rPr>
        <w:t>ali odbornika je nezdružljiva s katero koli drugo javno funkcijo</w:t>
      </w:r>
      <w:r w:rsidR="008C5955" w:rsidRPr="00DC3B62">
        <w:rPr>
          <w:sz w:val="24"/>
          <w:szCs w:val="24"/>
        </w:rPr>
        <w:t>.</w:t>
      </w:r>
    </w:p>
    <w:p w14:paraId="2A712945" w14:textId="39E0A96C" w:rsidR="008C5955" w:rsidRPr="00DC3B62" w:rsidRDefault="008C5955" w:rsidP="00C11C8F">
      <w:pPr>
        <w:pStyle w:val="Titolo2"/>
      </w:pPr>
      <w:bookmarkStart w:id="72" w:name="_Toc227069362"/>
      <w:r w:rsidRPr="00DC3B62">
        <w:t>41</w:t>
      </w:r>
      <w:r w:rsidR="005161A9" w:rsidRPr="00DC3B62">
        <w:t>. člen</w:t>
      </w:r>
      <w:bookmarkEnd w:id="72"/>
    </w:p>
    <w:p w14:paraId="52491634" w14:textId="5E87E975" w:rsidR="00D60075" w:rsidRPr="00DC3B62" w:rsidRDefault="00FF1313" w:rsidP="000C62AD">
      <w:pPr>
        <w:pStyle w:val="Commanonnumerato"/>
        <w:widowControl w:val="0"/>
        <w:spacing w:before="120" w:after="0"/>
        <w:rPr>
          <w:sz w:val="24"/>
          <w:szCs w:val="24"/>
        </w:rPr>
      </w:pPr>
      <w:r w:rsidRPr="00DC3B62">
        <w:rPr>
          <w:sz w:val="24"/>
          <w:szCs w:val="24"/>
        </w:rPr>
        <w:t>Deželni zakon določa denarno nadomestilo za predsednika dežele</w:t>
      </w:r>
      <w:r w:rsidR="00867348" w:rsidRPr="00DC3B62">
        <w:rPr>
          <w:rStyle w:val="Rimandonotaapidipagina"/>
          <w:b/>
          <w:sz w:val="24"/>
          <w:szCs w:val="24"/>
        </w:rPr>
        <w:footnoteReference w:id="45"/>
      </w:r>
      <w:r w:rsidR="008C5955" w:rsidRPr="00DC3B62">
        <w:rPr>
          <w:sz w:val="24"/>
          <w:szCs w:val="24"/>
        </w:rPr>
        <w:t xml:space="preserve"> </w:t>
      </w:r>
      <w:r w:rsidRPr="00DC3B62">
        <w:rPr>
          <w:sz w:val="24"/>
          <w:szCs w:val="24"/>
        </w:rPr>
        <w:t>in za odbornike</w:t>
      </w:r>
      <w:r w:rsidR="008C5955" w:rsidRPr="00DC3B62">
        <w:rPr>
          <w:sz w:val="24"/>
          <w:szCs w:val="24"/>
        </w:rPr>
        <w:t>.</w:t>
      </w:r>
    </w:p>
    <w:p w14:paraId="3AA15F06" w14:textId="7E4A48B7" w:rsidR="00373A82" w:rsidRPr="00DC3B62" w:rsidRDefault="00203FBD" w:rsidP="00CE7632">
      <w:pPr>
        <w:pStyle w:val="Titolo1"/>
        <w:spacing w:before="240"/>
      </w:pPr>
      <w:bookmarkStart w:id="73" w:name="_Toc227069363"/>
      <w:r w:rsidRPr="00DC3B62">
        <w:lastRenderedPageBreak/>
        <w:t>Šesto poglavje</w:t>
      </w:r>
      <w:bookmarkEnd w:id="73"/>
    </w:p>
    <w:p w14:paraId="58E5B66F" w14:textId="7EF55E0F" w:rsidR="00C75CE8" w:rsidRPr="00DC3B62" w:rsidRDefault="00203FBD" w:rsidP="00CE7632">
      <w:pPr>
        <w:pStyle w:val="Titolo1"/>
      </w:pPr>
      <w:bookmarkStart w:id="74" w:name="_Ref142989396"/>
      <w:bookmarkStart w:id="75" w:name="_Toc227069364"/>
      <w:r w:rsidRPr="00DC3B62">
        <w:t>Naloge predsednika dežele</w:t>
      </w:r>
      <w:r w:rsidR="00AE5D1C" w:rsidRPr="00DC3B62">
        <w:rPr>
          <w:rStyle w:val="Rimandonotaapidipagina"/>
          <w:b/>
          <w:szCs w:val="24"/>
        </w:rPr>
        <w:footnoteReference w:id="46"/>
      </w:r>
      <w:bookmarkEnd w:id="74"/>
      <w:bookmarkEnd w:id="75"/>
    </w:p>
    <w:p w14:paraId="7F94AF97" w14:textId="1ED09095" w:rsidR="008C5955" w:rsidRPr="00DC3B62" w:rsidRDefault="008C5955" w:rsidP="00C11C8F">
      <w:pPr>
        <w:pStyle w:val="Titolo2"/>
      </w:pPr>
      <w:bookmarkStart w:id="76" w:name="_Toc227069365"/>
      <w:r w:rsidRPr="00DC3B62">
        <w:t>42</w:t>
      </w:r>
      <w:r w:rsidR="005161A9" w:rsidRPr="00DC3B62">
        <w:t>. člen</w:t>
      </w:r>
      <w:bookmarkEnd w:id="76"/>
    </w:p>
    <w:p w14:paraId="062129F2" w14:textId="07A09867" w:rsidR="008C5955" w:rsidRPr="00DC3B62" w:rsidRDefault="00FF1313" w:rsidP="000C62AD">
      <w:pPr>
        <w:pStyle w:val="Commanonnumerato"/>
        <w:widowControl w:val="0"/>
        <w:spacing w:before="120" w:after="0"/>
        <w:rPr>
          <w:sz w:val="24"/>
          <w:szCs w:val="24"/>
        </w:rPr>
      </w:pPr>
      <w:r w:rsidRPr="00DC3B62">
        <w:rPr>
          <w:sz w:val="24"/>
          <w:szCs w:val="24"/>
        </w:rPr>
        <w:t>Predsednik dežele</w:t>
      </w:r>
      <w:r w:rsidR="00D54244" w:rsidRPr="00DC3B62">
        <w:rPr>
          <w:rStyle w:val="Rimandonotaapidipagina"/>
          <w:b/>
          <w:sz w:val="24"/>
          <w:szCs w:val="24"/>
        </w:rPr>
        <w:footnoteReference w:id="47"/>
      </w:r>
      <w:r w:rsidR="008C5955" w:rsidRPr="00DC3B62">
        <w:rPr>
          <w:sz w:val="24"/>
          <w:szCs w:val="24"/>
        </w:rPr>
        <w:t>:</w:t>
      </w:r>
    </w:p>
    <w:p w14:paraId="4152E695" w14:textId="25F0726B" w:rsidR="008C5955" w:rsidRPr="00DC3B62" w:rsidRDefault="008C5955" w:rsidP="000C62AD">
      <w:pPr>
        <w:pStyle w:val="Commanonnumerato"/>
        <w:widowControl w:val="0"/>
        <w:spacing w:before="120" w:after="0"/>
        <w:rPr>
          <w:sz w:val="24"/>
          <w:szCs w:val="24"/>
        </w:rPr>
      </w:pPr>
      <w:r w:rsidRPr="00DC3B62">
        <w:rPr>
          <w:sz w:val="24"/>
          <w:szCs w:val="24"/>
        </w:rPr>
        <w:t>a)</w:t>
      </w:r>
      <w:r w:rsidRPr="00DC3B62">
        <w:rPr>
          <w:sz w:val="24"/>
          <w:szCs w:val="24"/>
        </w:rPr>
        <w:tab/>
      </w:r>
      <w:r w:rsidR="00FF1313" w:rsidRPr="00DC3B62">
        <w:rPr>
          <w:sz w:val="24"/>
          <w:szCs w:val="24"/>
        </w:rPr>
        <w:t>zastopa deželo, sklicuje deželni odbor in mu predseduje, vodi in usklajuje njegovo delovanje, nadzira deželne urade in službe</w:t>
      </w:r>
      <w:r w:rsidRPr="00DC3B62">
        <w:rPr>
          <w:sz w:val="24"/>
          <w:szCs w:val="24"/>
        </w:rPr>
        <w:t>;</w:t>
      </w:r>
    </w:p>
    <w:p w14:paraId="2464A86A" w14:textId="3BDC78E2" w:rsidR="008C5955" w:rsidRPr="00DC3B62" w:rsidRDefault="008C5955" w:rsidP="000C62AD">
      <w:pPr>
        <w:pStyle w:val="Commanonnumerato"/>
        <w:widowControl w:val="0"/>
        <w:spacing w:before="120" w:after="0"/>
        <w:rPr>
          <w:sz w:val="24"/>
          <w:szCs w:val="24"/>
        </w:rPr>
      </w:pPr>
      <w:r w:rsidRPr="00DC3B62">
        <w:rPr>
          <w:sz w:val="24"/>
          <w:szCs w:val="24"/>
        </w:rPr>
        <w:t>b)</w:t>
      </w:r>
      <w:r w:rsidRPr="00DC3B62">
        <w:rPr>
          <w:sz w:val="24"/>
          <w:szCs w:val="24"/>
        </w:rPr>
        <w:tab/>
      </w:r>
      <w:r w:rsidR="00FF1313" w:rsidRPr="00DC3B62">
        <w:rPr>
          <w:sz w:val="24"/>
          <w:szCs w:val="24"/>
        </w:rPr>
        <w:t>razglaša deželne zakone in z uredbo izdaja pravilnike, ki jih je sprejel odbor</w:t>
      </w:r>
      <w:r w:rsidRPr="00DC3B62">
        <w:rPr>
          <w:sz w:val="24"/>
          <w:szCs w:val="24"/>
        </w:rPr>
        <w:t>;</w:t>
      </w:r>
    </w:p>
    <w:p w14:paraId="449DAC85" w14:textId="7287341D" w:rsidR="00C75CE8" w:rsidRPr="00DC3B62" w:rsidRDefault="008C5955" w:rsidP="000C62AD">
      <w:pPr>
        <w:pStyle w:val="Commanonnumerato"/>
        <w:widowControl w:val="0"/>
        <w:spacing w:before="120" w:after="0"/>
        <w:rPr>
          <w:sz w:val="24"/>
          <w:szCs w:val="24"/>
        </w:rPr>
      </w:pPr>
      <w:r w:rsidRPr="00DC3B62">
        <w:rPr>
          <w:sz w:val="24"/>
          <w:szCs w:val="24"/>
        </w:rPr>
        <w:t>c)</w:t>
      </w:r>
      <w:r w:rsidRPr="00DC3B62">
        <w:rPr>
          <w:sz w:val="24"/>
          <w:szCs w:val="24"/>
        </w:rPr>
        <w:tab/>
      </w:r>
      <w:r w:rsidR="00FF1313" w:rsidRPr="00DC3B62">
        <w:rPr>
          <w:sz w:val="24"/>
          <w:szCs w:val="24"/>
        </w:rPr>
        <w:t>izvaja druge naloge, ki so mu priznane po zakonu in deželnem statutu</w:t>
      </w:r>
      <w:r w:rsidRPr="00DC3B62">
        <w:rPr>
          <w:sz w:val="24"/>
          <w:szCs w:val="24"/>
        </w:rPr>
        <w:t>.</w:t>
      </w:r>
    </w:p>
    <w:p w14:paraId="6FF04520" w14:textId="6FEB7F5D" w:rsidR="008C5955" w:rsidRPr="00DC3B62" w:rsidRDefault="007D2C78" w:rsidP="00C11C8F">
      <w:pPr>
        <w:spacing w:before="240"/>
        <w:jc w:val="center"/>
        <w:rPr>
          <w:rFonts w:ascii="DecimaWE Rg" w:hAnsi="DecimaWE Rg"/>
          <w:sz w:val="24"/>
          <w:szCs w:val="24"/>
        </w:rPr>
      </w:pPr>
      <w:r w:rsidRPr="00DC3B62">
        <w:rPr>
          <w:rFonts w:ascii="DecimaWE Rg" w:eastAsiaTheme="majorEastAsia" w:hAnsi="DecimaWE Rg"/>
          <w:b/>
          <w:sz w:val="24"/>
          <w:szCs w:val="24"/>
        </w:rPr>
        <w:fldChar w:fldCharType="begin"/>
      </w:r>
      <w:r w:rsidRPr="00DC3B62">
        <w:rPr>
          <w:rFonts w:ascii="DecimaWE Rg" w:hAnsi="DecimaWE Rg"/>
          <w:sz w:val="24"/>
          <w:szCs w:val="24"/>
        </w:rPr>
        <w:instrText xml:space="preserve"> TC "</w:instrText>
      </w:r>
      <w:bookmarkStart w:id="77" w:name="_Toc227069366"/>
      <w:r w:rsidRPr="00DC3B62">
        <w:rPr>
          <w:rFonts w:ascii="DecimaWE Rg" w:hAnsi="DecimaWE Rg"/>
          <w:sz w:val="24"/>
          <w:szCs w:val="24"/>
        </w:rPr>
        <w:instrText>43</w:instrText>
      </w:r>
      <w:r w:rsidR="003A3168" w:rsidRPr="00DC3B62">
        <w:rPr>
          <w:rFonts w:ascii="DecimaWE Rg" w:hAnsi="DecimaWE Rg"/>
          <w:sz w:val="24"/>
          <w:szCs w:val="24"/>
        </w:rPr>
        <w:instrText>. člen</w:instrText>
      </w:r>
      <w:r w:rsidRPr="00DC3B62">
        <w:rPr>
          <w:rFonts w:ascii="DecimaWE Rg" w:hAnsi="DecimaWE Rg"/>
          <w:sz w:val="24"/>
          <w:szCs w:val="24"/>
        </w:rPr>
        <w:instrText xml:space="preserve"> (</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77"/>
      <w:r w:rsidRPr="00DC3B62">
        <w:rPr>
          <w:rFonts w:ascii="DecimaWE Rg" w:hAnsi="DecimaWE Rg"/>
          <w:sz w:val="24"/>
          <w:szCs w:val="24"/>
        </w:rPr>
        <w:instrText xml:space="preserve">" \f C \l "2" </w:instrText>
      </w:r>
      <w:r w:rsidRPr="00DC3B62">
        <w:rPr>
          <w:rFonts w:ascii="DecimaWE Rg" w:eastAsiaTheme="majorEastAsia" w:hAnsi="DecimaWE Rg"/>
          <w:b/>
          <w:sz w:val="24"/>
          <w:szCs w:val="24"/>
        </w:rPr>
        <w:fldChar w:fldCharType="end"/>
      </w:r>
      <w:r w:rsidRPr="00DC3B62">
        <w:rPr>
          <w:rFonts w:ascii="DecimaWE Rg" w:hAnsi="DecimaWE Rg"/>
          <w:sz w:val="24"/>
          <w:szCs w:val="24"/>
        </w:rPr>
        <w:t xml:space="preserve"> </w:t>
      </w:r>
      <w:r w:rsidR="008C5955" w:rsidRPr="00DC3B62">
        <w:rPr>
          <w:rFonts w:ascii="DecimaWE Rg" w:hAnsi="DecimaWE Rg"/>
          <w:sz w:val="24"/>
          <w:szCs w:val="24"/>
        </w:rPr>
        <w:t>[</w:t>
      </w:r>
      <w:r w:rsidR="008C5955" w:rsidRPr="00DC3B62">
        <w:rPr>
          <w:rFonts w:ascii="DecimaWE Rg" w:hAnsi="DecimaWE Rg"/>
          <w:b/>
          <w:bCs/>
          <w:color w:val="005DA8"/>
          <w:sz w:val="24"/>
          <w:szCs w:val="24"/>
        </w:rPr>
        <w:t>43</w:t>
      </w:r>
      <w:r w:rsidR="005161A9" w:rsidRPr="00DC3B62">
        <w:rPr>
          <w:rFonts w:ascii="DecimaWE Rg" w:hAnsi="DecimaWE Rg"/>
          <w:b/>
          <w:bCs/>
          <w:color w:val="005DA8"/>
          <w:sz w:val="24"/>
          <w:szCs w:val="24"/>
        </w:rPr>
        <w:t>. člen</w:t>
      </w:r>
      <w:r w:rsidR="00CB14BA" w:rsidRPr="00DC3B62">
        <w:rPr>
          <w:rFonts w:ascii="DecimaWE Rg" w:hAnsi="DecimaWE Rg"/>
          <w:b/>
          <w:sz w:val="24"/>
          <w:szCs w:val="24"/>
          <w:vertAlign w:val="superscript"/>
        </w:rPr>
        <w:footnoteReference w:id="48"/>
      </w:r>
    </w:p>
    <w:p w14:paraId="6F98E285" w14:textId="7472E515" w:rsidR="00C75CE8" w:rsidRPr="00DC3B62" w:rsidRDefault="00FF1313" w:rsidP="000C62AD">
      <w:pPr>
        <w:pStyle w:val="Commanonnumerato"/>
        <w:widowControl w:val="0"/>
        <w:spacing w:before="120" w:after="0"/>
        <w:rPr>
          <w:sz w:val="24"/>
          <w:szCs w:val="24"/>
        </w:rPr>
      </w:pPr>
      <w:r w:rsidRPr="00DC3B62">
        <w:rPr>
          <w:sz w:val="24"/>
          <w:szCs w:val="24"/>
        </w:rPr>
        <w:t>Predsednik deželnega odbora z uredbo, ki se objavi v Uradnem listu dežele, imenuje polnopravnega odbornika, ki ga nadomešča v primeru odsotnosti ali zadržanosti, dodeli resorje ali morebitne druge naloge posameznim odbornikom ter določi nadomestne odbornike</w:t>
      </w:r>
      <w:r w:rsidR="008C5955" w:rsidRPr="00DC3B62">
        <w:rPr>
          <w:sz w:val="24"/>
          <w:szCs w:val="24"/>
        </w:rPr>
        <w:t>.]</w:t>
      </w:r>
    </w:p>
    <w:p w14:paraId="5736F8EF" w14:textId="40572B25" w:rsidR="008C5955" w:rsidRPr="00DC3B62" w:rsidRDefault="008C5955" w:rsidP="00C11C8F">
      <w:pPr>
        <w:pStyle w:val="Titolo2"/>
      </w:pPr>
      <w:bookmarkStart w:id="78" w:name="_Toc227069367"/>
      <w:r w:rsidRPr="00DC3B62">
        <w:t>44</w:t>
      </w:r>
      <w:r w:rsidR="005161A9" w:rsidRPr="00DC3B62">
        <w:t>. člen</w:t>
      </w:r>
      <w:bookmarkEnd w:id="78"/>
    </w:p>
    <w:p w14:paraId="72F8C2F6" w14:textId="2FC73DE2" w:rsidR="00C75CE8" w:rsidRPr="00DC3B62" w:rsidRDefault="00FF1313" w:rsidP="000C62AD">
      <w:pPr>
        <w:pStyle w:val="Commanonnumerato"/>
        <w:widowControl w:val="0"/>
        <w:spacing w:before="120" w:after="0"/>
        <w:rPr>
          <w:sz w:val="24"/>
          <w:szCs w:val="24"/>
        </w:rPr>
      </w:pPr>
      <w:r w:rsidRPr="00DC3B62">
        <w:rPr>
          <w:sz w:val="24"/>
          <w:szCs w:val="24"/>
        </w:rPr>
        <w:t>Predsednik dežele</w:t>
      </w:r>
      <w:r w:rsidR="00D54244" w:rsidRPr="00DC3B62">
        <w:rPr>
          <w:rStyle w:val="Rimandonotaapidipagina"/>
          <w:b/>
          <w:sz w:val="24"/>
          <w:szCs w:val="24"/>
        </w:rPr>
        <w:footnoteReference w:id="49"/>
      </w:r>
      <w:r w:rsidR="001B5BB9">
        <w:rPr>
          <w:sz w:val="24"/>
          <w:szCs w:val="24"/>
        </w:rPr>
        <w:t xml:space="preserve"> </w:t>
      </w:r>
      <w:r w:rsidRPr="00DC3B62">
        <w:rPr>
          <w:sz w:val="24"/>
          <w:szCs w:val="24"/>
        </w:rPr>
        <w:t>sodeluje na zasedanjih ministrskega sveta, ko se obravnavajo vprašanja, ki posebej zadevajo deželo</w:t>
      </w:r>
      <w:r w:rsidR="008C5955" w:rsidRPr="00DC3B62">
        <w:rPr>
          <w:sz w:val="24"/>
          <w:szCs w:val="24"/>
        </w:rPr>
        <w:t>.</w:t>
      </w:r>
    </w:p>
    <w:p w14:paraId="4C5C44E9" w14:textId="1AB965A0" w:rsidR="008C5955" w:rsidRPr="00DC3B62" w:rsidRDefault="008C5955" w:rsidP="00C11C8F">
      <w:pPr>
        <w:pStyle w:val="Titolo2"/>
      </w:pPr>
      <w:bookmarkStart w:id="79" w:name="_Toc227069368"/>
      <w:r w:rsidRPr="00DC3B62">
        <w:t>45</w:t>
      </w:r>
      <w:r w:rsidR="005161A9" w:rsidRPr="00DC3B62">
        <w:t>. člen</w:t>
      </w:r>
      <w:bookmarkEnd w:id="79"/>
    </w:p>
    <w:p w14:paraId="0ACC8E11" w14:textId="13D89FD3" w:rsidR="008C5955" w:rsidRPr="00DC3B62" w:rsidRDefault="00FF1313" w:rsidP="000C62AD">
      <w:pPr>
        <w:pStyle w:val="Commanonnumerato"/>
        <w:widowControl w:val="0"/>
        <w:spacing w:before="120" w:after="0"/>
        <w:rPr>
          <w:sz w:val="24"/>
          <w:szCs w:val="24"/>
        </w:rPr>
      </w:pPr>
      <w:r w:rsidRPr="00DC3B62">
        <w:rPr>
          <w:sz w:val="24"/>
          <w:szCs w:val="24"/>
        </w:rPr>
        <w:t>Predsednik dežele</w:t>
      </w:r>
      <w:r w:rsidR="00D54244" w:rsidRPr="00DC3B62">
        <w:rPr>
          <w:rStyle w:val="Rimandonotaapidipagina"/>
          <w:b/>
          <w:sz w:val="24"/>
          <w:szCs w:val="24"/>
        </w:rPr>
        <w:footnoteReference w:id="50"/>
      </w:r>
      <w:r w:rsidR="008C5955" w:rsidRPr="00DC3B62">
        <w:rPr>
          <w:sz w:val="24"/>
          <w:szCs w:val="24"/>
        </w:rPr>
        <w:t xml:space="preserve"> </w:t>
      </w:r>
      <w:r w:rsidRPr="00DC3B62">
        <w:rPr>
          <w:sz w:val="24"/>
          <w:szCs w:val="24"/>
        </w:rPr>
        <w:t>vodi izvajanje upravnih nalog, katerih izvrševanje je država prenesla na deželo v skladu s prvim in drugim odstavkom 10. člena, in se pri tem ravna po navodilih osrednje državne uprave</w:t>
      </w:r>
      <w:r w:rsidR="008C5955" w:rsidRPr="00DC3B62">
        <w:rPr>
          <w:sz w:val="24"/>
          <w:szCs w:val="24"/>
        </w:rPr>
        <w:t>.</w:t>
      </w:r>
    </w:p>
    <w:p w14:paraId="6472D979" w14:textId="64EAFAF5" w:rsidR="008C5955" w:rsidRPr="00DC3B62" w:rsidRDefault="00FF1313" w:rsidP="000C62AD">
      <w:pPr>
        <w:pStyle w:val="Commanonnumerato"/>
        <w:widowControl w:val="0"/>
        <w:spacing w:before="120" w:after="0"/>
        <w:rPr>
          <w:sz w:val="24"/>
          <w:szCs w:val="24"/>
        </w:rPr>
      </w:pPr>
      <w:r w:rsidRPr="00DC3B62">
        <w:rPr>
          <w:sz w:val="24"/>
          <w:szCs w:val="24"/>
        </w:rPr>
        <w:t>Predsednik dežele</w:t>
      </w:r>
      <w:r w:rsidR="00D54244" w:rsidRPr="00DC3B62">
        <w:rPr>
          <w:rStyle w:val="Rimandonotaapidipagina"/>
          <w:b/>
          <w:sz w:val="24"/>
          <w:szCs w:val="24"/>
        </w:rPr>
        <w:footnoteReference w:id="51"/>
      </w:r>
      <w:r w:rsidR="008C5955" w:rsidRPr="00DC3B62">
        <w:rPr>
          <w:b/>
          <w:sz w:val="24"/>
          <w:szCs w:val="24"/>
        </w:rPr>
        <w:t xml:space="preserve"> </w:t>
      </w:r>
      <w:r w:rsidRPr="00DC3B62">
        <w:rPr>
          <w:sz w:val="24"/>
          <w:szCs w:val="24"/>
        </w:rPr>
        <w:t>odgovarja deželnemu svetu in vladi republike pri izvajanju nalog iz prvega odstavka</w:t>
      </w:r>
      <w:r w:rsidR="008C5955" w:rsidRPr="00DC3B62">
        <w:rPr>
          <w:sz w:val="24"/>
          <w:szCs w:val="24"/>
        </w:rPr>
        <w:t>.</w:t>
      </w:r>
    </w:p>
    <w:p w14:paraId="250DD2BF" w14:textId="4AA79DB8" w:rsidR="00D60075" w:rsidRPr="00DC3B62" w:rsidRDefault="00FF1313" w:rsidP="000C62AD">
      <w:pPr>
        <w:pStyle w:val="Commanonnumerato"/>
        <w:widowControl w:val="0"/>
        <w:spacing w:before="120" w:after="0"/>
        <w:rPr>
          <w:sz w:val="24"/>
          <w:szCs w:val="24"/>
        </w:rPr>
      </w:pPr>
      <w:r w:rsidRPr="00DC3B62">
        <w:rPr>
          <w:sz w:val="24"/>
          <w:szCs w:val="24"/>
        </w:rPr>
        <w:t>Upravne odločbe, ki jih dežela izdaja na podlagi 10. člena, niso pravnomočne</w:t>
      </w:r>
      <w:r w:rsidR="008C5955" w:rsidRPr="00DC3B62">
        <w:rPr>
          <w:sz w:val="24"/>
          <w:szCs w:val="24"/>
        </w:rPr>
        <w:t>.</w:t>
      </w:r>
    </w:p>
    <w:p w14:paraId="442E1CC7" w14:textId="43F68BEB" w:rsidR="00373A82" w:rsidRPr="00DC3B62" w:rsidRDefault="00203FBD" w:rsidP="00CE7632">
      <w:pPr>
        <w:pStyle w:val="Titolo1"/>
        <w:spacing w:before="240"/>
      </w:pPr>
      <w:bookmarkStart w:id="80" w:name="_Toc227069369"/>
      <w:r w:rsidRPr="00DC3B62">
        <w:t>Sedmo poglavje</w:t>
      </w:r>
      <w:bookmarkEnd w:id="80"/>
    </w:p>
    <w:p w14:paraId="1E5AB06C" w14:textId="4B603C35" w:rsidR="00C75CE8" w:rsidRPr="00DC3B62" w:rsidRDefault="00203FBD" w:rsidP="00CE7632">
      <w:pPr>
        <w:pStyle w:val="Titolo1"/>
      </w:pPr>
      <w:bookmarkStart w:id="81" w:name="_Toc227069370"/>
      <w:r w:rsidRPr="00DC3B62">
        <w:t>Naloge deželnega odbora</w:t>
      </w:r>
      <w:bookmarkEnd w:id="81"/>
    </w:p>
    <w:p w14:paraId="182EDA35" w14:textId="37D22632" w:rsidR="008C5955" w:rsidRPr="00DC3B62" w:rsidRDefault="007D2C78" w:rsidP="00C11C8F">
      <w:pPr>
        <w:spacing w:before="240"/>
        <w:jc w:val="center"/>
        <w:rPr>
          <w:rFonts w:ascii="DecimaWE Rg" w:hAnsi="DecimaWE Rg"/>
          <w:sz w:val="24"/>
          <w:szCs w:val="24"/>
        </w:rPr>
      </w:pPr>
      <w:r w:rsidRPr="00DC3B62">
        <w:rPr>
          <w:rFonts w:ascii="DecimaWE Rg" w:eastAsiaTheme="majorEastAsia" w:hAnsi="DecimaWE Rg"/>
          <w:b/>
          <w:sz w:val="24"/>
          <w:szCs w:val="24"/>
        </w:rPr>
        <w:fldChar w:fldCharType="begin"/>
      </w:r>
      <w:r w:rsidRPr="00DC3B62">
        <w:rPr>
          <w:rFonts w:ascii="DecimaWE Rg" w:hAnsi="DecimaWE Rg"/>
          <w:sz w:val="24"/>
          <w:szCs w:val="24"/>
        </w:rPr>
        <w:instrText xml:space="preserve"> TC "</w:instrText>
      </w:r>
      <w:bookmarkStart w:id="82" w:name="_Toc227069371"/>
      <w:r w:rsidRPr="00DC3B62">
        <w:rPr>
          <w:rFonts w:ascii="DecimaWE Rg" w:hAnsi="DecimaWE Rg"/>
          <w:sz w:val="24"/>
          <w:szCs w:val="24"/>
        </w:rPr>
        <w:instrText>46</w:instrText>
      </w:r>
      <w:r w:rsidR="003A3168" w:rsidRPr="00DC3B62">
        <w:rPr>
          <w:rFonts w:ascii="DecimaWE Rg" w:hAnsi="DecimaWE Rg"/>
          <w:sz w:val="24"/>
          <w:szCs w:val="24"/>
        </w:rPr>
        <w:instrText>. člen</w:instrText>
      </w:r>
      <w:r w:rsidRPr="00DC3B62">
        <w:rPr>
          <w:rFonts w:ascii="DecimaWE Rg" w:hAnsi="DecimaWE Rg"/>
          <w:sz w:val="24"/>
          <w:szCs w:val="24"/>
        </w:rPr>
        <w:instrText xml:space="preserve"> (</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82"/>
      <w:r w:rsidRPr="00DC3B62">
        <w:rPr>
          <w:rFonts w:ascii="DecimaWE Rg" w:hAnsi="DecimaWE Rg"/>
          <w:sz w:val="24"/>
          <w:szCs w:val="24"/>
        </w:rPr>
        <w:instrText xml:space="preserve">" \f C \l "2" </w:instrText>
      </w:r>
      <w:r w:rsidRPr="00DC3B62">
        <w:rPr>
          <w:rFonts w:ascii="DecimaWE Rg" w:eastAsiaTheme="majorEastAsia" w:hAnsi="DecimaWE Rg"/>
          <w:b/>
          <w:sz w:val="24"/>
          <w:szCs w:val="24"/>
        </w:rPr>
        <w:fldChar w:fldCharType="end"/>
      </w:r>
      <w:r w:rsidRPr="00DC3B62">
        <w:rPr>
          <w:rFonts w:ascii="DecimaWE Rg" w:hAnsi="DecimaWE Rg"/>
          <w:sz w:val="24"/>
          <w:szCs w:val="24"/>
        </w:rPr>
        <w:t xml:space="preserve"> </w:t>
      </w:r>
      <w:r w:rsidR="008C5955" w:rsidRPr="00DC3B62">
        <w:rPr>
          <w:rFonts w:ascii="DecimaWE Rg" w:hAnsi="DecimaWE Rg"/>
          <w:sz w:val="24"/>
          <w:szCs w:val="24"/>
        </w:rPr>
        <w:t>[</w:t>
      </w:r>
      <w:r w:rsidR="008C5955" w:rsidRPr="00DC3B62">
        <w:rPr>
          <w:rFonts w:ascii="DecimaWE Rg" w:hAnsi="DecimaWE Rg"/>
          <w:b/>
          <w:bCs/>
          <w:color w:val="005DA8"/>
          <w:sz w:val="24"/>
          <w:szCs w:val="24"/>
        </w:rPr>
        <w:t>46</w:t>
      </w:r>
      <w:r w:rsidR="005161A9" w:rsidRPr="00DC3B62">
        <w:rPr>
          <w:rFonts w:ascii="DecimaWE Rg" w:hAnsi="DecimaWE Rg"/>
          <w:b/>
          <w:bCs/>
          <w:color w:val="005DA8"/>
          <w:sz w:val="24"/>
          <w:szCs w:val="24"/>
        </w:rPr>
        <w:t>. člen</w:t>
      </w:r>
      <w:r w:rsidR="00CB14BA" w:rsidRPr="00DC3B62">
        <w:rPr>
          <w:rStyle w:val="Rimandonotaapidipagina"/>
          <w:rFonts w:ascii="DecimaWE Rg" w:hAnsi="DecimaWE Rg"/>
          <w:b/>
          <w:sz w:val="24"/>
          <w:szCs w:val="24"/>
        </w:rPr>
        <w:footnoteReference w:id="52"/>
      </w:r>
    </w:p>
    <w:p w14:paraId="5875D4DB" w14:textId="054DAD83" w:rsidR="00C75CE8" w:rsidRPr="00DC3B62" w:rsidRDefault="00FF1313" w:rsidP="000C62AD">
      <w:pPr>
        <w:pStyle w:val="Commanonnumerato"/>
        <w:widowControl w:val="0"/>
        <w:spacing w:before="120" w:after="0"/>
        <w:rPr>
          <w:sz w:val="24"/>
          <w:szCs w:val="24"/>
        </w:rPr>
      </w:pPr>
      <w:r w:rsidRPr="00DC3B62">
        <w:rPr>
          <w:sz w:val="24"/>
          <w:szCs w:val="24"/>
        </w:rPr>
        <w:t xml:space="preserve">Deželni odbor sprejema pravilnike za izvajanje zakonov, ki jih sprejme deželni svet; izvaja upravno dejavnost na področjih, ki so v interesu dežele, in sklepa o deželnih pogodbah, razen o zadevah, ki so po prvem odstavku 34. člena v pristojnosti odbornikov; upravlja deželno premoženje in nadzoruje upravljanje deželnih javnih služb, ki jih izvajajo posebna podjetja; pripravi proračun in predloži letni zaključni račun proračuna; sklepa o pasivnih in aktivnih sporih, odpovedih in poravnavah; opravlja druge zadolžitve, ki mu </w:t>
      </w:r>
      <w:r w:rsidRPr="00DC3B62">
        <w:rPr>
          <w:sz w:val="24"/>
          <w:szCs w:val="24"/>
        </w:rPr>
        <w:lastRenderedPageBreak/>
        <w:t>jih nalagajo deželni statut ali drugi zakoni</w:t>
      </w:r>
      <w:r w:rsidR="008C5955" w:rsidRPr="00DC3B62">
        <w:rPr>
          <w:sz w:val="24"/>
          <w:szCs w:val="24"/>
        </w:rPr>
        <w:t>.]</w:t>
      </w:r>
    </w:p>
    <w:p w14:paraId="3B73B8D7" w14:textId="4586FEF8" w:rsidR="008C5955" w:rsidRPr="00DC3B62" w:rsidRDefault="008C5955" w:rsidP="00C11C8F">
      <w:pPr>
        <w:pStyle w:val="Titolo2"/>
      </w:pPr>
      <w:bookmarkStart w:id="83" w:name="_Toc227069372"/>
      <w:r w:rsidRPr="00DC3B62">
        <w:t>47</w:t>
      </w:r>
      <w:r w:rsidR="005161A9" w:rsidRPr="00DC3B62">
        <w:t>. člen</w:t>
      </w:r>
      <w:bookmarkEnd w:id="83"/>
    </w:p>
    <w:p w14:paraId="6186DD6E" w14:textId="6678EACE" w:rsidR="008C5955" w:rsidRPr="00DC3B62" w:rsidRDefault="00FF1313" w:rsidP="000C62AD">
      <w:pPr>
        <w:pStyle w:val="Commanonnumerato"/>
        <w:widowControl w:val="0"/>
        <w:spacing w:before="120" w:after="0"/>
        <w:rPr>
          <w:sz w:val="24"/>
          <w:szCs w:val="24"/>
        </w:rPr>
      </w:pPr>
      <w:r w:rsidRPr="00DC3B62">
        <w:rPr>
          <w:sz w:val="24"/>
          <w:szCs w:val="24"/>
        </w:rPr>
        <w:t>O vzpostavitvi, ureditvi in spremembi državnih komunikacijskih in prometnih povezav, ki so posebnega pomena za deželo, je obvezno posvetovanje z deželnim odborom</w:t>
      </w:r>
      <w:r w:rsidR="008C5955" w:rsidRPr="00DC3B62">
        <w:rPr>
          <w:sz w:val="24"/>
          <w:szCs w:val="24"/>
        </w:rPr>
        <w:t>.</w:t>
      </w:r>
    </w:p>
    <w:p w14:paraId="0DE9B030" w14:textId="44C67558" w:rsidR="008C5955" w:rsidRPr="00DC3B62" w:rsidRDefault="00FF1313" w:rsidP="000C62AD">
      <w:pPr>
        <w:pStyle w:val="Commanonnumerato"/>
        <w:widowControl w:val="0"/>
        <w:spacing w:before="120" w:after="0"/>
        <w:rPr>
          <w:sz w:val="24"/>
          <w:szCs w:val="24"/>
        </w:rPr>
      </w:pPr>
      <w:r w:rsidRPr="00DC3B62">
        <w:rPr>
          <w:sz w:val="24"/>
          <w:szCs w:val="24"/>
        </w:rPr>
        <w:t>Tudi o sklenitvi trgovinskih sporazumov s tujimi državami, ki so posebnega pomena za deželni obmejni promet ali za tranzitni promet skozi tržaško pristanišče, je obvezno posvetovanje z deželnim odborom</w:t>
      </w:r>
      <w:r w:rsidR="008C5955" w:rsidRPr="00DC3B62">
        <w:rPr>
          <w:sz w:val="24"/>
          <w:szCs w:val="24"/>
        </w:rPr>
        <w:t>.</w:t>
      </w:r>
    </w:p>
    <w:p w14:paraId="5918D224" w14:textId="0527C2E4" w:rsidR="00956580" w:rsidRPr="00DC3B62" w:rsidRDefault="00FF1313" w:rsidP="000C62AD">
      <w:pPr>
        <w:pStyle w:val="Commanonnumerato"/>
        <w:widowControl w:val="0"/>
        <w:spacing w:before="120" w:after="0"/>
        <w:rPr>
          <w:sz w:val="24"/>
          <w:szCs w:val="24"/>
        </w:rPr>
      </w:pPr>
      <w:r w:rsidRPr="00DC3B62">
        <w:rPr>
          <w:sz w:val="24"/>
          <w:szCs w:val="24"/>
        </w:rPr>
        <w:t>O drugih vprašanjih, ki zadevajo deželo ali deželo in državo, lahko vlada republike zaprosi deželni odbor za mnenje</w:t>
      </w:r>
      <w:r w:rsidR="008C5955" w:rsidRPr="00DC3B62">
        <w:rPr>
          <w:sz w:val="24"/>
          <w:szCs w:val="24"/>
        </w:rPr>
        <w:t>.</w:t>
      </w:r>
    </w:p>
    <w:p w14:paraId="67DF59B0" w14:textId="10AE76D5" w:rsidR="00161E15" w:rsidRPr="00DC3B62" w:rsidRDefault="00203FBD" w:rsidP="00CE7632">
      <w:pPr>
        <w:pStyle w:val="Titolo1"/>
        <w:spacing w:before="240"/>
      </w:pPr>
      <w:bookmarkStart w:id="84" w:name="_Toc227069373"/>
      <w:r w:rsidRPr="00DC3B62">
        <w:t>ČETRTI NASLOV</w:t>
      </w:r>
      <w:bookmarkEnd w:id="84"/>
    </w:p>
    <w:p w14:paraId="1BED2CA6" w14:textId="195B7DDB" w:rsidR="00C75CE8" w:rsidRPr="00DC3B62" w:rsidRDefault="00E94853" w:rsidP="00CE7632">
      <w:pPr>
        <w:pStyle w:val="Titolo1"/>
      </w:pPr>
      <w:bookmarkStart w:id="85" w:name="_Toc227069374"/>
      <w:r w:rsidRPr="00DC3B62">
        <w:t>FINAN</w:t>
      </w:r>
      <w:r w:rsidR="00203FBD" w:rsidRPr="00DC3B62">
        <w:t>CE – JAVNO DOBRO IN DEŽELNO PREMOŽENJE</w:t>
      </w:r>
      <w:bookmarkEnd w:id="85"/>
    </w:p>
    <w:p w14:paraId="74D69CAA" w14:textId="089D043A" w:rsidR="008C5955" w:rsidRPr="00DC3B62" w:rsidRDefault="008C5955" w:rsidP="00C11C8F">
      <w:pPr>
        <w:pStyle w:val="Titolo2"/>
      </w:pPr>
      <w:bookmarkStart w:id="86" w:name="_Toc227069375"/>
      <w:r w:rsidRPr="00DC3B62">
        <w:t>48</w:t>
      </w:r>
      <w:r w:rsidR="005161A9" w:rsidRPr="00DC3B62">
        <w:t>. člen</w:t>
      </w:r>
      <w:bookmarkEnd w:id="86"/>
    </w:p>
    <w:p w14:paraId="68452715" w14:textId="71DDDAD6" w:rsidR="00C75CE8" w:rsidRPr="00DC3B62" w:rsidRDefault="00FF1313" w:rsidP="000C62AD">
      <w:pPr>
        <w:pStyle w:val="Commanonnumerato"/>
        <w:widowControl w:val="0"/>
        <w:spacing w:before="120" w:after="0"/>
        <w:rPr>
          <w:sz w:val="24"/>
          <w:szCs w:val="24"/>
        </w:rPr>
      </w:pPr>
      <w:r w:rsidRPr="00DC3B62">
        <w:rPr>
          <w:sz w:val="24"/>
          <w:szCs w:val="24"/>
        </w:rPr>
        <w:t>Dežela ima lastne finance, ki so z državnimi usklajene po načelu dr</w:t>
      </w:r>
      <w:r w:rsidRPr="00DC3B62">
        <w:rPr>
          <w:sz w:val="24"/>
          <w:szCs w:val="24"/>
        </w:rPr>
        <w:softHyphen/>
        <w:t>žavne solidarnosti, kot določajo naslednji členi</w:t>
      </w:r>
      <w:r w:rsidR="008C5955" w:rsidRPr="00DC3B62">
        <w:rPr>
          <w:sz w:val="24"/>
          <w:szCs w:val="24"/>
        </w:rPr>
        <w:t>.</w:t>
      </w:r>
    </w:p>
    <w:p w14:paraId="3FF93E40" w14:textId="6F250B9A" w:rsidR="00094398" w:rsidRPr="00DC3B62" w:rsidRDefault="00094398" w:rsidP="00C11C8F">
      <w:pPr>
        <w:pStyle w:val="Titolo2"/>
      </w:pPr>
      <w:bookmarkStart w:id="87" w:name="_Toc227069376"/>
      <w:r w:rsidRPr="00DC3B62">
        <w:t>49</w:t>
      </w:r>
      <w:r w:rsidR="005161A9" w:rsidRPr="00DC3B62">
        <w:t>. člen</w:t>
      </w:r>
      <w:r w:rsidR="00CB14BA" w:rsidRPr="00DC3B62">
        <w:rPr>
          <w:rStyle w:val="Rimandonotaapidipagina"/>
          <w:bCs w:val="0"/>
          <w:color w:val="auto"/>
        </w:rPr>
        <w:footnoteReference w:id="53"/>
      </w:r>
      <w:bookmarkEnd w:id="87"/>
    </w:p>
    <w:p w14:paraId="57D5ED1F" w14:textId="05624770" w:rsidR="00EF07DC" w:rsidRPr="00DC3B62" w:rsidRDefault="00885B14" w:rsidP="000C62AD">
      <w:pPr>
        <w:pStyle w:val="Commanonnumerato"/>
        <w:widowControl w:val="0"/>
        <w:spacing w:before="120" w:after="0"/>
        <w:rPr>
          <w:sz w:val="24"/>
          <w:szCs w:val="24"/>
        </w:rPr>
      </w:pPr>
      <w:r w:rsidRPr="00DC3B62">
        <w:rPr>
          <w:sz w:val="24"/>
          <w:szCs w:val="24"/>
        </w:rPr>
        <w:t>1.</w:t>
      </w:r>
      <w:r w:rsidRPr="00DC3B62">
        <w:rPr>
          <w:sz w:val="24"/>
          <w:szCs w:val="24"/>
        </w:rPr>
        <w:tab/>
      </w:r>
      <w:r w:rsidR="00FF1313" w:rsidRPr="00DC3B62">
        <w:rPr>
          <w:sz w:val="24"/>
          <w:szCs w:val="24"/>
        </w:rPr>
        <w:t>Deželi pripadajo naslednji deleži od državnih davčnih prihodkov</w:t>
      </w:r>
      <w:r w:rsidR="00EF07DC" w:rsidRPr="00DC3B62">
        <w:rPr>
          <w:sz w:val="24"/>
          <w:szCs w:val="24"/>
        </w:rPr>
        <w:t xml:space="preserve">: </w:t>
      </w:r>
    </w:p>
    <w:p w14:paraId="44F6B03A" w14:textId="1EF999BF" w:rsidR="00094398" w:rsidRPr="00DC3B62" w:rsidRDefault="00EF07DC" w:rsidP="000C62AD">
      <w:pPr>
        <w:pStyle w:val="Commanonnumerato"/>
        <w:widowControl w:val="0"/>
        <w:spacing w:before="120" w:after="0"/>
        <w:rPr>
          <w:sz w:val="24"/>
          <w:szCs w:val="24"/>
        </w:rPr>
      </w:pPr>
      <w:r w:rsidRPr="00DC3B62">
        <w:rPr>
          <w:sz w:val="24"/>
          <w:szCs w:val="24"/>
        </w:rPr>
        <w:t>a</w:t>
      </w:r>
      <w:r w:rsidR="00094398" w:rsidRPr="00DC3B62">
        <w:rPr>
          <w:sz w:val="24"/>
          <w:szCs w:val="24"/>
        </w:rPr>
        <w:t>)</w:t>
      </w:r>
      <w:r w:rsidR="00094398" w:rsidRPr="00DC3B62">
        <w:rPr>
          <w:sz w:val="24"/>
          <w:szCs w:val="24"/>
        </w:rPr>
        <w:tab/>
      </w:r>
      <w:r w:rsidR="00FF1313" w:rsidRPr="00DC3B62">
        <w:rPr>
          <w:sz w:val="24"/>
          <w:szCs w:val="24"/>
        </w:rPr>
        <w:t>2,975 desetine prihodka od trošarine za bencin in 3,034 desetine prihodka od trošarine za dizelsko gorivo, ki se za pogon vozil prodata na deželnem ozemlju</w:t>
      </w:r>
      <w:r w:rsidRPr="00DC3B62">
        <w:rPr>
          <w:sz w:val="24"/>
          <w:szCs w:val="24"/>
        </w:rPr>
        <w:t>;</w:t>
      </w:r>
    </w:p>
    <w:p w14:paraId="46D38579" w14:textId="5C285C76" w:rsidR="00EF07DC" w:rsidRPr="00DC3B62" w:rsidRDefault="00EF07DC" w:rsidP="000C62AD">
      <w:pPr>
        <w:pStyle w:val="Commanonnumerato"/>
        <w:widowControl w:val="0"/>
        <w:spacing w:before="120" w:after="0"/>
        <w:rPr>
          <w:sz w:val="24"/>
          <w:szCs w:val="24"/>
        </w:rPr>
      </w:pPr>
      <w:r w:rsidRPr="00DC3B62">
        <w:rPr>
          <w:sz w:val="24"/>
          <w:szCs w:val="24"/>
        </w:rPr>
        <w:t>b</w:t>
      </w:r>
      <w:r w:rsidR="00094398" w:rsidRPr="00DC3B62">
        <w:rPr>
          <w:sz w:val="24"/>
          <w:szCs w:val="24"/>
        </w:rPr>
        <w:t>)</w:t>
      </w:r>
      <w:r w:rsidR="00094398" w:rsidRPr="00DC3B62">
        <w:rPr>
          <w:sz w:val="24"/>
          <w:szCs w:val="24"/>
        </w:rPr>
        <w:tab/>
      </w:r>
      <w:r w:rsidR="00FF1313" w:rsidRPr="00DC3B62">
        <w:rPr>
          <w:sz w:val="24"/>
          <w:szCs w:val="24"/>
        </w:rPr>
        <w:t>5,91 desetine prihodka od trošarine za električno energijo, porabljeno na deželnem ozemlju</w:t>
      </w:r>
      <w:r w:rsidRPr="00DC3B62">
        <w:rPr>
          <w:sz w:val="24"/>
          <w:szCs w:val="24"/>
        </w:rPr>
        <w:t>;</w:t>
      </w:r>
    </w:p>
    <w:p w14:paraId="3BB45C15" w14:textId="3BA5630A" w:rsidR="00075AE3" w:rsidRPr="00DC3B62" w:rsidRDefault="00075AE3" w:rsidP="000C62AD">
      <w:pPr>
        <w:pStyle w:val="Commanonnumerato"/>
        <w:widowControl w:val="0"/>
        <w:spacing w:before="120"/>
        <w:rPr>
          <w:sz w:val="24"/>
          <w:szCs w:val="24"/>
        </w:rPr>
      </w:pPr>
      <w:r w:rsidRPr="00DC3B62">
        <w:rPr>
          <w:sz w:val="24"/>
          <w:szCs w:val="24"/>
        </w:rPr>
        <w:t>c)</w:t>
      </w:r>
      <w:r w:rsidRPr="00DC3B62">
        <w:rPr>
          <w:sz w:val="24"/>
          <w:szCs w:val="24"/>
        </w:rPr>
        <w:tab/>
      </w:r>
      <w:r w:rsidR="00FF1313" w:rsidRPr="00DC3B62">
        <w:rPr>
          <w:sz w:val="24"/>
          <w:szCs w:val="24"/>
        </w:rPr>
        <w:t>5,91 desetine prihodka od trošarine za tobačne izdelke, ki se dajo v promet na deželnem ozemlju</w:t>
      </w:r>
      <w:r w:rsidRPr="00DC3B62">
        <w:rPr>
          <w:sz w:val="24"/>
          <w:szCs w:val="24"/>
        </w:rPr>
        <w:t>;</w:t>
      </w:r>
    </w:p>
    <w:p w14:paraId="113D6567" w14:textId="203B6D93" w:rsidR="00075AE3" w:rsidRPr="00DC3B62" w:rsidRDefault="00075AE3" w:rsidP="000C62AD">
      <w:pPr>
        <w:pStyle w:val="Commanonnumerato"/>
        <w:widowControl w:val="0"/>
        <w:spacing w:before="120"/>
        <w:rPr>
          <w:sz w:val="24"/>
          <w:szCs w:val="24"/>
        </w:rPr>
      </w:pPr>
      <w:r w:rsidRPr="00DC3B62">
        <w:rPr>
          <w:sz w:val="24"/>
          <w:szCs w:val="24"/>
        </w:rPr>
        <w:t>d)</w:t>
      </w:r>
      <w:r w:rsidRPr="00DC3B62">
        <w:rPr>
          <w:sz w:val="24"/>
          <w:szCs w:val="24"/>
        </w:rPr>
        <w:tab/>
      </w:r>
      <w:r w:rsidR="00FF1313" w:rsidRPr="00DC3B62">
        <w:rPr>
          <w:sz w:val="24"/>
          <w:szCs w:val="24"/>
        </w:rPr>
        <w:t>5,91 desetine prihodka od davka na dodano vrednost (DDV), ki se zaračuna na deželnem območju in določi na podlagi deželne porabe v gospodinjstvih, ki jo letno oceni Nacionalni statistični inštitut, z izjemo prihodka od uvoznega DDV-ja</w:t>
      </w:r>
      <w:r w:rsidRPr="00DC3B62">
        <w:rPr>
          <w:sz w:val="24"/>
          <w:szCs w:val="24"/>
        </w:rPr>
        <w:t>;</w:t>
      </w:r>
    </w:p>
    <w:p w14:paraId="7B67D6BD" w14:textId="66388FE3" w:rsidR="00075AE3" w:rsidRPr="00DC3B62" w:rsidRDefault="00075AE3" w:rsidP="000C62AD">
      <w:pPr>
        <w:pStyle w:val="Commanonnumerato"/>
        <w:widowControl w:val="0"/>
        <w:spacing w:before="120"/>
        <w:rPr>
          <w:sz w:val="24"/>
          <w:szCs w:val="24"/>
        </w:rPr>
      </w:pPr>
      <w:r w:rsidRPr="00DC3B62">
        <w:rPr>
          <w:sz w:val="24"/>
          <w:szCs w:val="24"/>
        </w:rPr>
        <w:t>e)</w:t>
      </w:r>
      <w:r w:rsidRPr="00DC3B62">
        <w:rPr>
          <w:sz w:val="24"/>
          <w:szCs w:val="24"/>
        </w:rPr>
        <w:tab/>
      </w:r>
      <w:r w:rsidR="00FF1313" w:rsidRPr="00DC3B62">
        <w:rPr>
          <w:sz w:val="24"/>
          <w:szCs w:val="24"/>
        </w:rPr>
        <w:t>5,91 desetine prihodka od katere koli državne dajatve, ki se zaračuna na deželnem ozemlju, z izjemo trošarin, ki niso navedene v črkah a), b) in c); trošarin za mazalno olje, naftni bitumen in druge proizvode; prihodkov, povezanih s trošarinami; pristojbine na izpuste žveplovega dioksida in dušikovih oksidov; prihodkov od iger na srečo; letnih avtomobilskih dajatev; televizijskih in radijskih naročnin. Pri državnih dajatvah, za katere ni mogoče določiti ustvarjenega prihodka, se upošteva obseg dajatve, pobrane na deželnem ozemlju</w:t>
      </w:r>
      <w:r w:rsidRPr="00DC3B62">
        <w:rPr>
          <w:sz w:val="24"/>
          <w:szCs w:val="24"/>
        </w:rPr>
        <w:t>.</w:t>
      </w:r>
    </w:p>
    <w:p w14:paraId="59A604F3" w14:textId="61069D35" w:rsidR="000F0CFE" w:rsidRPr="00DC3B62" w:rsidRDefault="00885B14" w:rsidP="000C62AD">
      <w:pPr>
        <w:pStyle w:val="Commanonnumerato"/>
        <w:widowControl w:val="0"/>
        <w:spacing w:before="120"/>
        <w:rPr>
          <w:sz w:val="24"/>
          <w:szCs w:val="24"/>
        </w:rPr>
      </w:pPr>
      <w:r w:rsidRPr="00DC3B62">
        <w:rPr>
          <w:sz w:val="24"/>
          <w:szCs w:val="24"/>
        </w:rPr>
        <w:t>2.</w:t>
      </w:r>
      <w:r w:rsidRPr="00DC3B62">
        <w:rPr>
          <w:sz w:val="24"/>
          <w:szCs w:val="24"/>
        </w:rPr>
        <w:tab/>
      </w:r>
      <w:r w:rsidR="007C6646" w:rsidRPr="00DC3B62">
        <w:rPr>
          <w:sz w:val="24"/>
          <w:szCs w:val="24"/>
        </w:rPr>
        <w:t>V deleže prihodkov od državnih dajatev, ki jih skladno s tem členom država odstopi deželi, niso všteti deleži, ki jih država odstopi drugim osebam javnega sektorja in lokalnim upravam</w:t>
      </w:r>
      <w:r w:rsidR="000F0CFE" w:rsidRPr="00DC3B62">
        <w:rPr>
          <w:sz w:val="24"/>
          <w:szCs w:val="24"/>
        </w:rPr>
        <w:t>.</w:t>
      </w:r>
    </w:p>
    <w:p w14:paraId="5118B485" w14:textId="27613400" w:rsidR="000F0CFE" w:rsidRPr="00DC3B62" w:rsidRDefault="00885B14" w:rsidP="000C62AD">
      <w:pPr>
        <w:pStyle w:val="Commanonnumerato"/>
        <w:widowControl w:val="0"/>
        <w:spacing w:before="120"/>
        <w:rPr>
          <w:sz w:val="24"/>
          <w:szCs w:val="24"/>
        </w:rPr>
      </w:pPr>
      <w:r w:rsidRPr="00DC3B62">
        <w:rPr>
          <w:sz w:val="24"/>
          <w:szCs w:val="24"/>
        </w:rPr>
        <w:t>3.</w:t>
      </w:r>
      <w:r w:rsidRPr="00DC3B62">
        <w:rPr>
          <w:sz w:val="24"/>
          <w:szCs w:val="24"/>
        </w:rPr>
        <w:tab/>
      </w:r>
      <w:r w:rsidR="007C6646" w:rsidRPr="00DC3B62">
        <w:rPr>
          <w:sz w:val="24"/>
          <w:szCs w:val="24"/>
        </w:rPr>
        <w:t>Deželi pripada delež prihodka od državnih nadomestnih davkov sorazmerno s prihodkom od nadomeščenih davkov, ki pripada deželi ali lokalnim upravam na ozemlju dežele</w:t>
      </w:r>
      <w:r w:rsidR="000F0CFE" w:rsidRPr="00DC3B62">
        <w:rPr>
          <w:sz w:val="24"/>
          <w:szCs w:val="24"/>
        </w:rPr>
        <w:t>.</w:t>
      </w:r>
    </w:p>
    <w:p w14:paraId="3BD22EC7" w14:textId="78A54054" w:rsidR="008C5955" w:rsidRPr="00DC3B62" w:rsidRDefault="008C5955" w:rsidP="00C11C8F">
      <w:pPr>
        <w:pStyle w:val="Titolo2"/>
      </w:pPr>
      <w:bookmarkStart w:id="88" w:name="_Toc227069377"/>
      <w:r w:rsidRPr="00DC3B62">
        <w:t>5</w:t>
      </w:r>
      <w:r w:rsidR="005161A9" w:rsidRPr="00DC3B62">
        <w:t>0. člen</w:t>
      </w:r>
      <w:bookmarkEnd w:id="88"/>
    </w:p>
    <w:p w14:paraId="095967AE" w14:textId="61ABBFE4" w:rsidR="00C75CE8" w:rsidRPr="00DC3B62" w:rsidRDefault="007C6646" w:rsidP="000C62AD">
      <w:pPr>
        <w:pStyle w:val="Commanonnumerato"/>
        <w:widowControl w:val="0"/>
        <w:spacing w:before="120" w:after="0"/>
        <w:rPr>
          <w:sz w:val="24"/>
          <w:szCs w:val="24"/>
        </w:rPr>
      </w:pPr>
      <w:r w:rsidRPr="00DC3B62">
        <w:rPr>
          <w:sz w:val="24"/>
          <w:szCs w:val="24"/>
        </w:rPr>
        <w:t>Država z zakonom dodeli deželi namenska sredstva za izvajanje posebnih nalog, ki ne sodijo med njene redne zadolžitve, in za izvajanje celovitih razvojnih načrtov</w:t>
      </w:r>
      <w:r w:rsidR="008C5955" w:rsidRPr="00DC3B62">
        <w:rPr>
          <w:sz w:val="24"/>
          <w:szCs w:val="24"/>
        </w:rPr>
        <w:t>.</w:t>
      </w:r>
    </w:p>
    <w:p w14:paraId="45EB3A74" w14:textId="20664656" w:rsidR="006D57B8" w:rsidRPr="00DC3B62" w:rsidRDefault="006D57B8" w:rsidP="001B5BB9">
      <w:pPr>
        <w:pStyle w:val="Titolo2"/>
      </w:pPr>
      <w:bookmarkStart w:id="89" w:name="_Toc227069378"/>
      <w:r w:rsidRPr="00DC3B62">
        <w:lastRenderedPageBreak/>
        <w:t>51</w:t>
      </w:r>
      <w:r w:rsidR="005161A9" w:rsidRPr="00DC3B62">
        <w:t>. člen</w:t>
      </w:r>
      <w:bookmarkEnd w:id="89"/>
    </w:p>
    <w:p w14:paraId="6C2E4F7A" w14:textId="3A8F7994" w:rsidR="008C5955" w:rsidRPr="00DC3B62" w:rsidRDefault="007C6646" w:rsidP="000C62AD">
      <w:pPr>
        <w:pStyle w:val="Commanonnumerato"/>
        <w:widowControl w:val="0"/>
        <w:spacing w:before="120" w:after="0"/>
        <w:rPr>
          <w:sz w:val="24"/>
          <w:szCs w:val="24"/>
        </w:rPr>
      </w:pPr>
      <w:r w:rsidRPr="00DC3B62">
        <w:rPr>
          <w:sz w:val="24"/>
          <w:szCs w:val="24"/>
        </w:rPr>
        <w:t>Vir deželnih prihodkov so tudi dohodki iz njenega premoženja ali od lastnih dajatev, ki jih lahko dežela uvede z deželnim zakonom skladno z davčnim sistemom države in občin, tudi metropolitanskih mest</w:t>
      </w:r>
      <w:r w:rsidR="005C4FD9" w:rsidRPr="00DC3B62">
        <w:rPr>
          <w:sz w:val="24"/>
          <w:szCs w:val="24"/>
        </w:rPr>
        <w:t>.</w:t>
      </w:r>
      <w:r w:rsidR="00736E96" w:rsidRPr="00DC3B62">
        <w:rPr>
          <w:rStyle w:val="Rimandonotaapidipagina"/>
          <w:b/>
          <w:sz w:val="24"/>
          <w:szCs w:val="24"/>
        </w:rPr>
        <w:footnoteReference w:id="54"/>
      </w:r>
    </w:p>
    <w:p w14:paraId="47ABE545" w14:textId="6C612914" w:rsidR="007632DD" w:rsidRPr="00DC3B62" w:rsidRDefault="007C6646" w:rsidP="000C62AD">
      <w:pPr>
        <w:pStyle w:val="Commanonnumerato"/>
        <w:widowControl w:val="0"/>
        <w:spacing w:before="120"/>
        <w:rPr>
          <w:sz w:val="24"/>
          <w:szCs w:val="24"/>
        </w:rPr>
      </w:pPr>
      <w:r w:rsidRPr="00DC3B62">
        <w:rPr>
          <w:sz w:val="24"/>
          <w:szCs w:val="24"/>
        </w:rPr>
        <w:t>Prihodek od lastnih dajatev in deležev dajatev ter dodatkov na dr</w:t>
      </w:r>
      <w:r w:rsidRPr="00DC3B62">
        <w:rPr>
          <w:sz w:val="24"/>
          <w:szCs w:val="24"/>
        </w:rPr>
        <w:softHyphen/>
        <w:t>žavne dajatve, ki jih državni zakoni priznavajo lokalnim upravam, pripada deželi v povezavi z lokalnimi upravami na njenem območju, brez poseganja v finančno nevtralnost za državni proračun</w:t>
      </w:r>
      <w:r w:rsidR="007632DD" w:rsidRPr="00DC3B62">
        <w:rPr>
          <w:sz w:val="24"/>
          <w:szCs w:val="24"/>
        </w:rPr>
        <w:t>.</w:t>
      </w:r>
      <w:r w:rsidR="00AC2671" w:rsidRPr="00DC3B62">
        <w:rPr>
          <w:rStyle w:val="Rimandonotaapidipagina"/>
          <w:b/>
          <w:sz w:val="24"/>
          <w:szCs w:val="24"/>
        </w:rPr>
        <w:footnoteReference w:id="55"/>
      </w:r>
    </w:p>
    <w:p w14:paraId="28875BEA" w14:textId="24DADCF8" w:rsidR="007632DD" w:rsidRPr="00DC3B62" w:rsidRDefault="007C6646" w:rsidP="000C62AD">
      <w:pPr>
        <w:pStyle w:val="Commanonnumerato"/>
        <w:widowControl w:val="0"/>
        <w:spacing w:before="120"/>
        <w:rPr>
          <w:b/>
          <w:sz w:val="24"/>
          <w:szCs w:val="24"/>
          <w:vertAlign w:val="superscript"/>
        </w:rPr>
      </w:pPr>
      <w:r w:rsidRPr="00DC3B62">
        <w:rPr>
          <w:sz w:val="24"/>
          <w:szCs w:val="24"/>
        </w:rPr>
        <w:t>Če je lokalnim upravam z državnim zakonom naložena ureditev javnih dajatev, dodatkov</w:t>
      </w:r>
      <w:r w:rsidRPr="00DC3B62">
        <w:rPr>
          <w:b/>
          <w:sz w:val="24"/>
          <w:szCs w:val="24"/>
          <w:vertAlign w:val="superscript"/>
        </w:rPr>
        <w:t xml:space="preserve"> </w:t>
      </w:r>
      <w:r w:rsidR="00842523" w:rsidRPr="00DC3B62">
        <w:rPr>
          <w:rStyle w:val="Rimandonotaapidipagina"/>
          <w:b/>
          <w:sz w:val="24"/>
          <w:szCs w:val="24"/>
        </w:rPr>
        <w:footnoteReference w:id="56"/>
      </w:r>
      <w:r w:rsidR="007632DD" w:rsidRPr="00DC3B62">
        <w:rPr>
          <w:sz w:val="24"/>
          <w:szCs w:val="24"/>
        </w:rPr>
        <w:t xml:space="preserve"> </w:t>
      </w:r>
      <w:r w:rsidRPr="00DC3B62">
        <w:rPr>
          <w:sz w:val="24"/>
          <w:szCs w:val="24"/>
        </w:rPr>
        <w:t>ali deležev državnih dajatev iz drugega odstavka, dežela določi merila, načine in omejitve izvajanja te ureditve na njenem ozemlju</w:t>
      </w:r>
      <w:r w:rsidR="007632DD" w:rsidRPr="00DC3B62">
        <w:rPr>
          <w:sz w:val="24"/>
          <w:szCs w:val="24"/>
        </w:rPr>
        <w:t>.</w:t>
      </w:r>
      <w:r w:rsidR="00DA4885" w:rsidRPr="00DC3B62">
        <w:rPr>
          <w:b/>
          <w:sz w:val="24"/>
          <w:szCs w:val="24"/>
          <w:vertAlign w:val="superscript"/>
        </w:rPr>
        <w:t>5</w:t>
      </w:r>
      <w:r w:rsidR="00DA4885">
        <w:rPr>
          <w:b/>
          <w:sz w:val="24"/>
          <w:szCs w:val="24"/>
          <w:vertAlign w:val="superscript"/>
        </w:rPr>
        <w:t>4</w:t>
      </w:r>
    </w:p>
    <w:p w14:paraId="6BDDDD4C" w14:textId="150DE3AA" w:rsidR="007632DD" w:rsidRPr="00DC3B62" w:rsidRDefault="007C6646" w:rsidP="000C62AD">
      <w:pPr>
        <w:pStyle w:val="Commanonnumerato"/>
        <w:widowControl w:val="0"/>
        <w:spacing w:before="120"/>
        <w:rPr>
          <w:sz w:val="24"/>
          <w:szCs w:val="24"/>
        </w:rPr>
      </w:pPr>
      <w:r w:rsidRPr="00DC3B62">
        <w:rPr>
          <w:sz w:val="24"/>
          <w:szCs w:val="24"/>
        </w:rPr>
        <w:t>Dežela lahko ob upoštevanju predpisov Evropske unije o državnih pomočeh</w:t>
      </w:r>
      <w:r w:rsidR="007632DD" w:rsidRPr="00DC3B62">
        <w:rPr>
          <w:sz w:val="24"/>
          <w:szCs w:val="24"/>
        </w:rPr>
        <w:t>:</w:t>
      </w:r>
    </w:p>
    <w:p w14:paraId="397F9CC7" w14:textId="065350D5" w:rsidR="007632DD" w:rsidRPr="00DC3B62" w:rsidRDefault="007632DD" w:rsidP="000C62AD">
      <w:pPr>
        <w:pStyle w:val="Commanonnumerato"/>
        <w:widowControl w:val="0"/>
        <w:spacing w:before="120"/>
        <w:rPr>
          <w:sz w:val="24"/>
          <w:szCs w:val="24"/>
        </w:rPr>
      </w:pPr>
      <w:r w:rsidRPr="00DC3B62">
        <w:rPr>
          <w:iCs/>
          <w:sz w:val="24"/>
          <w:szCs w:val="24"/>
        </w:rPr>
        <w:t>a)</w:t>
      </w:r>
      <w:r w:rsidRPr="00DC3B62">
        <w:rPr>
          <w:sz w:val="24"/>
          <w:szCs w:val="24"/>
        </w:rPr>
        <w:t xml:space="preserve"> </w:t>
      </w:r>
      <w:r w:rsidR="007C6646" w:rsidRPr="00DC3B62">
        <w:rPr>
          <w:iCs/>
          <w:sz w:val="24"/>
          <w:szCs w:val="24"/>
        </w:rPr>
        <w:t>spremeni stopnje državnih dajatev, če ji to omogoča državna zakonodaja, tako da jih ne glede na sedanje omejitve še dodatno zniža oziroma zviša do najvišje možne stopnje, dovoljene po državni zakonodaji, določi oprostitve plačila, uvede različne oblike znižanja davka ali zmanjšanja davčne osnove</w:t>
      </w:r>
      <w:r w:rsidRPr="00DC3B62">
        <w:rPr>
          <w:sz w:val="24"/>
          <w:szCs w:val="24"/>
        </w:rPr>
        <w:t>;</w:t>
      </w:r>
    </w:p>
    <w:p w14:paraId="6FAE54FB" w14:textId="75C8C99B" w:rsidR="00DA3A35" w:rsidRPr="00DC3B62" w:rsidRDefault="00DA3A35" w:rsidP="000C62AD">
      <w:pPr>
        <w:pStyle w:val="Commanonnumerato"/>
        <w:widowControl w:val="0"/>
        <w:spacing w:before="120"/>
        <w:rPr>
          <w:iCs/>
          <w:sz w:val="24"/>
          <w:szCs w:val="24"/>
        </w:rPr>
      </w:pPr>
      <w:r w:rsidRPr="00DC3B62">
        <w:rPr>
          <w:iCs/>
          <w:sz w:val="24"/>
          <w:szCs w:val="24"/>
        </w:rPr>
        <w:t>b)</w:t>
      </w:r>
      <w:r w:rsidR="00C04AA2" w:rsidRPr="00DC3B62">
        <w:rPr>
          <w:iCs/>
          <w:sz w:val="24"/>
          <w:szCs w:val="24"/>
        </w:rPr>
        <w:tab/>
      </w:r>
      <w:r w:rsidR="007C6646" w:rsidRPr="00DC3B62">
        <w:rPr>
          <w:iCs/>
          <w:sz w:val="24"/>
          <w:szCs w:val="24"/>
        </w:rPr>
        <w:t>uvede nove lokalne dajatve na področjih v svoji pristojnosti in določi, med drugim, način pobiranja dajatev tudi z odstopanjem od dr</w:t>
      </w:r>
      <w:r w:rsidR="007C6646" w:rsidRPr="00DC3B62">
        <w:rPr>
          <w:iCs/>
          <w:sz w:val="24"/>
          <w:szCs w:val="24"/>
        </w:rPr>
        <w:softHyphen/>
        <w:t>žavne zakonodaje</w:t>
      </w:r>
      <w:r w:rsidRPr="00DC3B62">
        <w:rPr>
          <w:iCs/>
          <w:sz w:val="24"/>
          <w:szCs w:val="24"/>
        </w:rPr>
        <w:t>;</w:t>
      </w:r>
    </w:p>
    <w:p w14:paraId="0DFF2775" w14:textId="5D02B932" w:rsidR="007632DD" w:rsidRPr="00DC3B62" w:rsidRDefault="00DA3A35" w:rsidP="000C62AD">
      <w:pPr>
        <w:pStyle w:val="Commanonnumerato"/>
        <w:widowControl w:val="0"/>
        <w:spacing w:before="120"/>
        <w:rPr>
          <w:sz w:val="24"/>
          <w:szCs w:val="24"/>
        </w:rPr>
      </w:pPr>
      <w:r w:rsidRPr="00DC3B62">
        <w:rPr>
          <w:iCs/>
          <w:sz w:val="24"/>
          <w:szCs w:val="24"/>
        </w:rPr>
        <w:t>b</w:t>
      </w:r>
      <w:r w:rsidR="00F36EC9">
        <w:rPr>
          <w:iCs/>
          <w:sz w:val="24"/>
          <w:szCs w:val="24"/>
        </w:rPr>
        <w:t> </w:t>
      </w:r>
      <w:r w:rsidR="00541F94" w:rsidRPr="00DC3B62">
        <w:rPr>
          <w:i/>
          <w:sz w:val="24"/>
          <w:szCs w:val="24"/>
        </w:rPr>
        <w:t>bis</w:t>
      </w:r>
      <w:r w:rsidRPr="00DC3B62">
        <w:rPr>
          <w:iCs/>
          <w:sz w:val="24"/>
          <w:szCs w:val="24"/>
        </w:rPr>
        <w:t>)</w:t>
      </w:r>
      <w:r w:rsidR="00C04AA2" w:rsidRPr="00DC3B62">
        <w:rPr>
          <w:iCs/>
          <w:sz w:val="24"/>
          <w:szCs w:val="24"/>
        </w:rPr>
        <w:tab/>
      </w:r>
      <w:r w:rsidR="007C6646" w:rsidRPr="00DC3B62">
        <w:rPr>
          <w:iCs/>
          <w:sz w:val="24"/>
          <w:szCs w:val="24"/>
        </w:rPr>
        <w:t>uredi občinske nepremičninske dajatve, ki so bile uvedene z državnim zakonom, tudi z odstopanjem od istega zakona, določi način pobiranja in lokalnim upravam omogoči, da spremenijo davčne stopnje ter uvedejo oprostitve, odtegljaje in zmanjšanja</w:t>
      </w:r>
      <w:r w:rsidRPr="00DC3B62">
        <w:rPr>
          <w:iCs/>
          <w:sz w:val="24"/>
          <w:szCs w:val="24"/>
        </w:rPr>
        <w:t>.</w:t>
      </w:r>
      <w:r w:rsidR="00885B14" w:rsidRPr="00DC3B62">
        <w:rPr>
          <w:b/>
          <w:sz w:val="24"/>
          <w:szCs w:val="24"/>
          <w:vertAlign w:val="superscript"/>
        </w:rPr>
        <w:t>54</w:t>
      </w:r>
      <w:r w:rsidRPr="00DC3B62">
        <w:rPr>
          <w:b/>
          <w:sz w:val="24"/>
          <w:szCs w:val="24"/>
          <w:vertAlign w:val="superscript"/>
        </w:rPr>
        <w:t xml:space="preserve"> </w:t>
      </w:r>
      <w:r w:rsidRPr="00DC3B62">
        <w:rPr>
          <w:rStyle w:val="Rimandonotaapidipagina"/>
          <w:b/>
          <w:sz w:val="24"/>
          <w:szCs w:val="24"/>
        </w:rPr>
        <w:footnoteReference w:id="57"/>
      </w:r>
    </w:p>
    <w:p w14:paraId="10997A2A" w14:textId="5E29CCBB" w:rsidR="00C75CE8" w:rsidRPr="00DC3B62" w:rsidRDefault="007C6646" w:rsidP="000C62AD">
      <w:pPr>
        <w:pStyle w:val="Commanonnumerato"/>
        <w:widowControl w:val="0"/>
        <w:spacing w:before="120" w:after="0"/>
        <w:rPr>
          <w:sz w:val="24"/>
          <w:szCs w:val="24"/>
        </w:rPr>
      </w:pPr>
      <w:r w:rsidRPr="00DC3B62">
        <w:rPr>
          <w:sz w:val="24"/>
          <w:szCs w:val="24"/>
        </w:rPr>
        <w:t>Carinski postopki so v izključni pristojnosti države</w:t>
      </w:r>
      <w:r w:rsidR="008C5955" w:rsidRPr="00DC3B62">
        <w:rPr>
          <w:sz w:val="24"/>
          <w:szCs w:val="24"/>
        </w:rPr>
        <w:t>.</w:t>
      </w:r>
    </w:p>
    <w:p w14:paraId="6AF05BBF" w14:textId="212C3A9B" w:rsidR="009672C3" w:rsidRPr="00DC3B62" w:rsidRDefault="007C6646" w:rsidP="000C62AD">
      <w:pPr>
        <w:pStyle w:val="Commanonnumerato"/>
        <w:widowControl w:val="0"/>
        <w:spacing w:before="120"/>
        <w:rPr>
          <w:sz w:val="24"/>
          <w:szCs w:val="24"/>
        </w:rPr>
      </w:pPr>
      <w:r w:rsidRPr="00DC3B62">
        <w:rPr>
          <w:sz w:val="24"/>
          <w:szCs w:val="24"/>
        </w:rPr>
        <w:t>Kadar se z državnim zakonom uvede javna dajatev, ki je v pristojnosti pokrajin, se dajatev in z njo povezane pristojnosti prenesejo na deželo</w:t>
      </w:r>
      <w:r w:rsidR="009672C3" w:rsidRPr="00DC3B62">
        <w:rPr>
          <w:sz w:val="24"/>
          <w:szCs w:val="24"/>
        </w:rPr>
        <w:t>.</w:t>
      </w:r>
      <w:r w:rsidR="009672C3" w:rsidRPr="00DC3B62">
        <w:rPr>
          <w:rStyle w:val="Rimandonotaapidipagina"/>
          <w:b/>
          <w:sz w:val="24"/>
          <w:szCs w:val="24"/>
        </w:rPr>
        <w:footnoteReference w:id="58"/>
      </w:r>
    </w:p>
    <w:p w14:paraId="21FC9AF6" w14:textId="7C4088CB" w:rsidR="00754564" w:rsidRPr="00DC3B62" w:rsidRDefault="007C6646" w:rsidP="000C62AD">
      <w:pPr>
        <w:pStyle w:val="Commanonnumerato"/>
        <w:widowControl w:val="0"/>
        <w:spacing w:before="120"/>
        <w:rPr>
          <w:sz w:val="24"/>
          <w:szCs w:val="24"/>
        </w:rPr>
      </w:pPr>
      <w:r w:rsidRPr="00DC3B62">
        <w:rPr>
          <w:sz w:val="24"/>
          <w:szCs w:val="24"/>
        </w:rPr>
        <w:t>Sredstva ali olajšave, ki jih država dodeli v korist vseh pokrajin in so potencialno namenjeni tudi območjem nekdanjih pokrajin Furlanije - Julijske krajine, se dodelijo v korist dežele</w:t>
      </w:r>
      <w:r w:rsidR="00754564" w:rsidRPr="00DC3B62">
        <w:rPr>
          <w:sz w:val="24"/>
          <w:szCs w:val="24"/>
        </w:rPr>
        <w:t>.</w:t>
      </w:r>
      <w:r w:rsidR="00754564" w:rsidRPr="00DC3B62">
        <w:rPr>
          <w:rStyle w:val="Rimandonotaapidipagina"/>
          <w:b/>
          <w:sz w:val="24"/>
          <w:szCs w:val="24"/>
        </w:rPr>
        <w:footnoteReference w:id="59"/>
      </w:r>
    </w:p>
    <w:p w14:paraId="72D18A7C" w14:textId="63322BA7" w:rsidR="008C5955" w:rsidRPr="00DC3B62" w:rsidRDefault="008C5955" w:rsidP="00C11C8F">
      <w:pPr>
        <w:pStyle w:val="Titolo2"/>
      </w:pPr>
      <w:bookmarkStart w:id="90" w:name="_Toc227069379"/>
      <w:r w:rsidRPr="00DC3B62">
        <w:t>52</w:t>
      </w:r>
      <w:r w:rsidR="005161A9" w:rsidRPr="00DC3B62">
        <w:t>. člen</w:t>
      </w:r>
      <w:bookmarkEnd w:id="90"/>
    </w:p>
    <w:p w14:paraId="6BBA9CF2" w14:textId="260FE3F7" w:rsidR="00C75CE8" w:rsidRPr="00DC3B62" w:rsidRDefault="007C6646" w:rsidP="000C62AD">
      <w:pPr>
        <w:pStyle w:val="Commanonnumerato"/>
        <w:widowControl w:val="0"/>
        <w:spacing w:before="120" w:after="0"/>
        <w:rPr>
          <w:sz w:val="24"/>
          <w:szCs w:val="24"/>
        </w:rPr>
      </w:pPr>
      <w:r w:rsidRPr="00DC3B62">
        <w:rPr>
          <w:sz w:val="24"/>
          <w:szCs w:val="24"/>
        </w:rPr>
        <w:t>Dežela se za financiranje investicijskih del lahko zadolžuje z izdajo obveznic, za katere sama jamči, do največ višine svojih rednih prihodkov, brez poseganja v pooblastila, ki jih po veljavni zakonodaji izdajata minister za zakladništvo in medresorski odbor za kreditiranje in varčevanje</w:t>
      </w:r>
      <w:r w:rsidR="008C5955" w:rsidRPr="00DC3B62">
        <w:rPr>
          <w:sz w:val="24"/>
          <w:szCs w:val="24"/>
        </w:rPr>
        <w:t>.</w:t>
      </w:r>
    </w:p>
    <w:p w14:paraId="7123F150" w14:textId="35C3F9B8" w:rsidR="008C5955" w:rsidRPr="00DC3B62" w:rsidRDefault="008C5955" w:rsidP="00C11C8F">
      <w:pPr>
        <w:pStyle w:val="Titolo2"/>
      </w:pPr>
      <w:bookmarkStart w:id="91" w:name="_Toc227069380"/>
      <w:r w:rsidRPr="00DC3B62">
        <w:t>53</w:t>
      </w:r>
      <w:r w:rsidR="005161A9" w:rsidRPr="00DC3B62">
        <w:t>. člen</w:t>
      </w:r>
      <w:bookmarkEnd w:id="91"/>
    </w:p>
    <w:p w14:paraId="0AED7E94" w14:textId="400ABD75" w:rsidR="008C5955" w:rsidRPr="00DC3B62" w:rsidRDefault="007C6646" w:rsidP="000C62AD">
      <w:pPr>
        <w:pStyle w:val="Commanonnumerato"/>
        <w:widowControl w:val="0"/>
        <w:spacing w:before="120" w:after="0"/>
        <w:rPr>
          <w:sz w:val="24"/>
          <w:szCs w:val="24"/>
        </w:rPr>
      </w:pPr>
      <w:r w:rsidRPr="00DC3B62">
        <w:rPr>
          <w:sz w:val="24"/>
          <w:szCs w:val="24"/>
        </w:rPr>
        <w:t xml:space="preserve">Dežela sodeluje pri preveritvi izračuna državnih davkov od dohodkov subjektov, ki imajo davčni </w:t>
      </w:r>
      <w:r w:rsidRPr="00DC3B62">
        <w:rPr>
          <w:sz w:val="24"/>
          <w:szCs w:val="24"/>
        </w:rPr>
        <w:lastRenderedPageBreak/>
        <w:t>sedež oziroma prebivališče na deželnem ozemlju</w:t>
      </w:r>
      <w:r w:rsidR="008C5955" w:rsidRPr="00DC3B62">
        <w:rPr>
          <w:sz w:val="24"/>
          <w:szCs w:val="24"/>
        </w:rPr>
        <w:t>.</w:t>
      </w:r>
      <w:bookmarkStart w:id="92" w:name="_Ref142989646"/>
      <w:r w:rsidR="008B4712" w:rsidRPr="00DC3B62">
        <w:rPr>
          <w:rStyle w:val="Rimandonotaapidipagina"/>
          <w:b/>
          <w:sz w:val="24"/>
          <w:szCs w:val="24"/>
        </w:rPr>
        <w:footnoteReference w:id="60"/>
      </w:r>
      <w:bookmarkEnd w:id="92"/>
    </w:p>
    <w:p w14:paraId="541DB8A0" w14:textId="4EA3C6FA" w:rsidR="008C5955" w:rsidRPr="00DC3B62" w:rsidRDefault="007C6646" w:rsidP="000C62AD">
      <w:pPr>
        <w:pStyle w:val="Commanonnumerato"/>
        <w:widowControl w:val="0"/>
        <w:spacing w:before="120" w:after="0"/>
        <w:rPr>
          <w:sz w:val="24"/>
          <w:szCs w:val="24"/>
        </w:rPr>
      </w:pPr>
      <w:r w:rsidRPr="00DC3B62">
        <w:rPr>
          <w:sz w:val="24"/>
          <w:szCs w:val="24"/>
        </w:rPr>
        <w:t>V ta namen lahko deželni odbor do 31. decembra pred letom, v katerem se izteče rok za preverjanje, državnim finančnim uradom v deželi sporoči podatke, dejstva in informacije, ki vplivajo na določitev višje davčne osnove, in posreduje vsakršno ustrezno dokazno gradivo</w:t>
      </w:r>
      <w:r w:rsidR="008C5955" w:rsidRPr="00DC3B62">
        <w:rPr>
          <w:sz w:val="24"/>
          <w:szCs w:val="24"/>
        </w:rPr>
        <w:t>.</w:t>
      </w:r>
      <w:r w:rsidR="00093B53" w:rsidRPr="00DC3B62">
        <w:rPr>
          <w:b/>
          <w:sz w:val="24"/>
          <w:szCs w:val="24"/>
          <w:vertAlign w:val="superscript"/>
        </w:rPr>
        <w:t>59</w:t>
      </w:r>
    </w:p>
    <w:p w14:paraId="1340A932" w14:textId="45E6A1B2" w:rsidR="008C5955" w:rsidRPr="00DC3B62" w:rsidRDefault="007C6646" w:rsidP="000C62AD">
      <w:pPr>
        <w:pStyle w:val="Commanonnumerato"/>
        <w:widowControl w:val="0"/>
        <w:spacing w:before="120" w:after="0"/>
        <w:rPr>
          <w:sz w:val="24"/>
          <w:szCs w:val="24"/>
        </w:rPr>
      </w:pPr>
      <w:r w:rsidRPr="00DC3B62">
        <w:rPr>
          <w:sz w:val="24"/>
          <w:szCs w:val="24"/>
        </w:rPr>
        <w:t>Državni finančni uradi v deželi morajo deželnemu odboru poročati o upravnih določbah, sprejetih na podlagi navodil odbora</w:t>
      </w:r>
      <w:r w:rsidR="008C5955" w:rsidRPr="00DC3B62">
        <w:rPr>
          <w:sz w:val="24"/>
          <w:szCs w:val="24"/>
        </w:rPr>
        <w:t>.</w:t>
      </w:r>
      <w:r w:rsidR="00093B53" w:rsidRPr="00DC3B62">
        <w:rPr>
          <w:b/>
          <w:sz w:val="24"/>
          <w:szCs w:val="24"/>
          <w:vertAlign w:val="superscript"/>
        </w:rPr>
        <w:t>59</w:t>
      </w:r>
    </w:p>
    <w:p w14:paraId="32A79930" w14:textId="30B7B55B" w:rsidR="00C75CE8" w:rsidRPr="00DC3B62" w:rsidRDefault="007C6646" w:rsidP="000C62AD">
      <w:pPr>
        <w:pStyle w:val="Commanonnumerato"/>
        <w:widowControl w:val="0"/>
        <w:spacing w:before="120" w:after="0"/>
        <w:rPr>
          <w:sz w:val="24"/>
          <w:szCs w:val="24"/>
        </w:rPr>
      </w:pPr>
      <w:r w:rsidRPr="00DC3B62">
        <w:rPr>
          <w:sz w:val="24"/>
          <w:szCs w:val="24"/>
        </w:rPr>
        <w:t>Dežela lahko po dogovoru s finančnim ministrstvom državnim organom poveri preveritev izračuna in pobiranje</w:t>
      </w:r>
      <w:r w:rsidRPr="00DC3B62">
        <w:rPr>
          <w:b/>
          <w:sz w:val="24"/>
          <w:szCs w:val="24"/>
        </w:rPr>
        <w:t xml:space="preserve"> </w:t>
      </w:r>
      <w:r w:rsidRPr="00DC3B62">
        <w:rPr>
          <w:sz w:val="24"/>
          <w:szCs w:val="24"/>
        </w:rPr>
        <w:t>deželnih dajatev. V navedenem dogovoru se določijo smernice in strateški cilji, povezani z dejavnostjo davčnega preverjanja na deželnem ozemlju, ki se izvaja na podlagi naknadnih operativnih sporazumov z davčnimi uradi</w:t>
      </w:r>
      <w:r w:rsidR="006B137A" w:rsidRPr="00DC3B62">
        <w:rPr>
          <w:sz w:val="24"/>
          <w:szCs w:val="24"/>
        </w:rPr>
        <w:t>.</w:t>
      </w:r>
      <w:r w:rsidR="006B137A" w:rsidRPr="00DC3B62">
        <w:rPr>
          <w:rStyle w:val="Rimandonotaapidipagina"/>
          <w:b/>
          <w:sz w:val="24"/>
          <w:szCs w:val="24"/>
        </w:rPr>
        <w:footnoteReference w:id="61"/>
      </w:r>
    </w:p>
    <w:p w14:paraId="62AC9EDA" w14:textId="5898154D" w:rsidR="008C5955" w:rsidRPr="00DC3B62" w:rsidRDefault="008C5955" w:rsidP="00C11C8F">
      <w:pPr>
        <w:pStyle w:val="Titolo2"/>
      </w:pPr>
      <w:bookmarkStart w:id="93" w:name="_Toc227069381"/>
      <w:r w:rsidRPr="00DC3B62">
        <w:t>54</w:t>
      </w:r>
      <w:r w:rsidR="005161A9" w:rsidRPr="00DC3B62">
        <w:t>. člen</w:t>
      </w:r>
      <w:bookmarkEnd w:id="93"/>
    </w:p>
    <w:p w14:paraId="1356F7ED" w14:textId="46F6791D" w:rsidR="00C75CE8" w:rsidRPr="00DC3B62" w:rsidRDefault="008B24E2" w:rsidP="000C62AD">
      <w:pPr>
        <w:pStyle w:val="Commanonnumerato"/>
        <w:widowControl w:val="0"/>
        <w:spacing w:before="120" w:after="0"/>
        <w:rPr>
          <w:sz w:val="24"/>
          <w:szCs w:val="24"/>
        </w:rPr>
      </w:pPr>
      <w:r w:rsidRPr="00DC3B62">
        <w:rPr>
          <w:sz w:val="24"/>
          <w:szCs w:val="24"/>
        </w:rPr>
        <w:t>Deželni svet lahko vsako leto dodeli del deželnih prihodkov občinam, tudi metropolitanskim mestom</w:t>
      </w:r>
      <w:r w:rsidR="005C4FD9" w:rsidRPr="00DC3B62">
        <w:rPr>
          <w:sz w:val="24"/>
          <w:szCs w:val="24"/>
        </w:rPr>
        <w:t>,</w:t>
      </w:r>
      <w:r w:rsidR="00393E2C" w:rsidRPr="00DC3B62">
        <w:rPr>
          <w:rStyle w:val="Rimandonotaapidipagina"/>
          <w:b/>
          <w:sz w:val="24"/>
          <w:szCs w:val="24"/>
        </w:rPr>
        <w:footnoteReference w:id="62"/>
      </w:r>
      <w:r w:rsidR="008C5955" w:rsidRPr="00DC3B62">
        <w:rPr>
          <w:sz w:val="24"/>
          <w:szCs w:val="24"/>
        </w:rPr>
        <w:t xml:space="preserve"> </w:t>
      </w:r>
      <w:r w:rsidRPr="00DC3B62">
        <w:rPr>
          <w:sz w:val="24"/>
          <w:szCs w:val="24"/>
        </w:rPr>
        <w:t>in širšim lokalnim upravam</w:t>
      </w:r>
      <w:r w:rsidR="004E4168" w:rsidRPr="00CB776E">
        <w:rPr>
          <w:rStyle w:val="Rimandonotaapidipagina"/>
          <w:b/>
          <w:sz w:val="24"/>
          <w:szCs w:val="24"/>
        </w:rPr>
        <w:footnoteReference w:id="63"/>
      </w:r>
      <w:r w:rsidR="004E4168" w:rsidRPr="00CB776E">
        <w:rPr>
          <w:sz w:val="24"/>
          <w:szCs w:val="24"/>
        </w:rPr>
        <w:t xml:space="preserve"> </w:t>
      </w:r>
      <w:r w:rsidRPr="00DC3B62">
        <w:rPr>
          <w:sz w:val="24"/>
          <w:szCs w:val="24"/>
        </w:rPr>
        <w:t>da jim omogoči uresničevanje zastav</w:t>
      </w:r>
      <w:r w:rsidRPr="00DC3B62">
        <w:rPr>
          <w:sz w:val="24"/>
          <w:szCs w:val="24"/>
        </w:rPr>
        <w:softHyphen/>
        <w:t>ljenih ciljev in izvajanje nalog, določenih z zakoni</w:t>
      </w:r>
      <w:r w:rsidR="008C5955" w:rsidRPr="00DC3B62">
        <w:rPr>
          <w:sz w:val="24"/>
          <w:szCs w:val="24"/>
        </w:rPr>
        <w:t>.</w:t>
      </w:r>
    </w:p>
    <w:p w14:paraId="0A71F3B3" w14:textId="25BBAB2F" w:rsidR="008C5955" w:rsidRPr="00DC3B62" w:rsidRDefault="008C5955" w:rsidP="00C11C8F">
      <w:pPr>
        <w:pStyle w:val="Titolo2"/>
      </w:pPr>
      <w:bookmarkStart w:id="94" w:name="_Toc227069382"/>
      <w:r w:rsidRPr="00DC3B62">
        <w:t>55</w:t>
      </w:r>
      <w:r w:rsidR="005161A9" w:rsidRPr="00DC3B62">
        <w:t>. člen</w:t>
      </w:r>
      <w:bookmarkEnd w:id="94"/>
    </w:p>
    <w:p w14:paraId="509EE122" w14:textId="44635C48" w:rsidR="008C5955" w:rsidRPr="00DC3B62" w:rsidRDefault="007C6646" w:rsidP="000C62AD">
      <w:pPr>
        <w:pStyle w:val="Commanonnumerato"/>
        <w:widowControl w:val="0"/>
        <w:spacing w:before="120" w:after="0"/>
        <w:rPr>
          <w:sz w:val="24"/>
          <w:szCs w:val="24"/>
        </w:rPr>
      </w:pPr>
      <w:r w:rsidRPr="00DC3B62">
        <w:rPr>
          <w:sz w:val="24"/>
          <w:szCs w:val="24"/>
        </w:rPr>
        <w:t>Na deželo se prenese državno premoženje, ki postane del deželnega nerazpoložljivega premoženja, in sicer</w:t>
      </w:r>
      <w:r w:rsidR="008C5955" w:rsidRPr="00DC3B62">
        <w:rPr>
          <w:sz w:val="24"/>
          <w:szCs w:val="24"/>
        </w:rPr>
        <w:t>:</w:t>
      </w:r>
    </w:p>
    <w:p w14:paraId="7A2FBDA6" w14:textId="10C96CA3" w:rsidR="008C5955" w:rsidRPr="00DC3B62" w:rsidRDefault="008C5955" w:rsidP="000C62AD">
      <w:pPr>
        <w:pStyle w:val="Commanonnumerato"/>
        <w:widowControl w:val="0"/>
        <w:spacing w:before="120" w:after="0"/>
        <w:rPr>
          <w:sz w:val="24"/>
          <w:szCs w:val="24"/>
        </w:rPr>
      </w:pPr>
      <w:r w:rsidRPr="00DC3B62">
        <w:rPr>
          <w:sz w:val="24"/>
          <w:szCs w:val="24"/>
        </w:rPr>
        <w:t>1)</w:t>
      </w:r>
      <w:r w:rsidRPr="00DC3B62">
        <w:rPr>
          <w:sz w:val="24"/>
          <w:szCs w:val="24"/>
        </w:rPr>
        <w:tab/>
      </w:r>
      <w:r w:rsidR="004139D6" w:rsidRPr="00DC3B62">
        <w:rPr>
          <w:sz w:val="24"/>
          <w:szCs w:val="24"/>
        </w:rPr>
        <w:t>gozdovi</w:t>
      </w:r>
      <w:r w:rsidRPr="00DC3B62">
        <w:rPr>
          <w:sz w:val="24"/>
          <w:szCs w:val="24"/>
        </w:rPr>
        <w:t>;</w:t>
      </w:r>
    </w:p>
    <w:p w14:paraId="148B8384" w14:textId="4CDCFD82" w:rsidR="008C5955" w:rsidRPr="00DC3B62" w:rsidRDefault="008C5955" w:rsidP="000C62AD">
      <w:pPr>
        <w:pStyle w:val="Commanonnumerato"/>
        <w:widowControl w:val="0"/>
        <w:spacing w:before="120" w:after="0"/>
        <w:rPr>
          <w:sz w:val="24"/>
          <w:szCs w:val="24"/>
        </w:rPr>
      </w:pPr>
      <w:r w:rsidRPr="00DC3B62">
        <w:rPr>
          <w:sz w:val="24"/>
          <w:szCs w:val="24"/>
        </w:rPr>
        <w:t>2)</w:t>
      </w:r>
      <w:r w:rsidRPr="00DC3B62">
        <w:rPr>
          <w:sz w:val="24"/>
          <w:szCs w:val="24"/>
        </w:rPr>
        <w:tab/>
      </w:r>
      <w:r w:rsidR="004139D6" w:rsidRPr="00DC3B62">
        <w:rPr>
          <w:sz w:val="24"/>
          <w:szCs w:val="24"/>
        </w:rPr>
        <w:t>rudniki, mineralne in termalne vode</w:t>
      </w:r>
      <w:r w:rsidRPr="00DC3B62">
        <w:rPr>
          <w:sz w:val="24"/>
          <w:szCs w:val="24"/>
        </w:rPr>
        <w:t>;</w:t>
      </w:r>
    </w:p>
    <w:p w14:paraId="47411C52" w14:textId="34A55A2C" w:rsidR="00C75CE8" w:rsidRPr="00DC3B62" w:rsidRDefault="008C5955" w:rsidP="000C62AD">
      <w:pPr>
        <w:pStyle w:val="Commanonnumerato"/>
        <w:widowControl w:val="0"/>
        <w:spacing w:before="120" w:after="0"/>
        <w:rPr>
          <w:sz w:val="24"/>
          <w:szCs w:val="24"/>
        </w:rPr>
      </w:pPr>
      <w:r w:rsidRPr="00DC3B62">
        <w:rPr>
          <w:sz w:val="24"/>
          <w:szCs w:val="24"/>
        </w:rPr>
        <w:t>3)</w:t>
      </w:r>
      <w:r w:rsidRPr="00DC3B62">
        <w:rPr>
          <w:sz w:val="24"/>
          <w:szCs w:val="24"/>
        </w:rPr>
        <w:tab/>
      </w:r>
      <w:r w:rsidR="004139D6" w:rsidRPr="00DC3B62">
        <w:rPr>
          <w:sz w:val="24"/>
          <w:szCs w:val="24"/>
        </w:rPr>
        <w:t>kamnolomi in šotišča, s katerimi lastnik ne sme več razpolagati</w:t>
      </w:r>
      <w:r w:rsidRPr="00DC3B62">
        <w:rPr>
          <w:sz w:val="24"/>
          <w:szCs w:val="24"/>
        </w:rPr>
        <w:t>.</w:t>
      </w:r>
    </w:p>
    <w:p w14:paraId="27E84690" w14:textId="087AE033" w:rsidR="008C5955" w:rsidRPr="00DC3B62" w:rsidRDefault="008C5955" w:rsidP="00C11C8F">
      <w:pPr>
        <w:pStyle w:val="Titolo2"/>
      </w:pPr>
      <w:bookmarkStart w:id="95" w:name="_Toc227069383"/>
      <w:r w:rsidRPr="00DC3B62">
        <w:t>56</w:t>
      </w:r>
      <w:r w:rsidR="005161A9" w:rsidRPr="00DC3B62">
        <w:t>. člen</w:t>
      </w:r>
      <w:bookmarkEnd w:id="95"/>
    </w:p>
    <w:p w14:paraId="14E7D4D0" w14:textId="098D0A9E" w:rsidR="00C75CE8" w:rsidRPr="00DC3B62" w:rsidRDefault="004139D6" w:rsidP="000C62AD">
      <w:pPr>
        <w:pStyle w:val="Commanonnumerato"/>
        <w:widowControl w:val="0"/>
        <w:spacing w:before="120" w:after="0"/>
        <w:rPr>
          <w:sz w:val="24"/>
          <w:szCs w:val="24"/>
        </w:rPr>
      </w:pPr>
      <w:r w:rsidRPr="00DC3B62">
        <w:rPr>
          <w:sz w:val="24"/>
          <w:szCs w:val="24"/>
        </w:rPr>
        <w:t>Nepremičninsko premoženje države, ki se nahaja na ozemlju dežele in je razpoložljivo na dan uveljavitve tega statuta, se prenese na deželo</w:t>
      </w:r>
      <w:r w:rsidR="008C5955" w:rsidRPr="00DC3B62">
        <w:rPr>
          <w:sz w:val="24"/>
          <w:szCs w:val="24"/>
        </w:rPr>
        <w:t>.</w:t>
      </w:r>
    </w:p>
    <w:p w14:paraId="1CDBE284" w14:textId="78CBAEB7" w:rsidR="008C5955" w:rsidRPr="00DC3B62" w:rsidRDefault="008C5955" w:rsidP="00C11C8F">
      <w:pPr>
        <w:pStyle w:val="Titolo2"/>
      </w:pPr>
      <w:bookmarkStart w:id="96" w:name="_Toc227069384"/>
      <w:r w:rsidRPr="00DC3B62">
        <w:t>57</w:t>
      </w:r>
      <w:r w:rsidR="005161A9" w:rsidRPr="00DC3B62">
        <w:t>. člen</w:t>
      </w:r>
      <w:bookmarkEnd w:id="96"/>
    </w:p>
    <w:p w14:paraId="3A8DA936" w14:textId="7F36E765" w:rsidR="00D60075" w:rsidRPr="00DC3B62" w:rsidRDefault="004139D6" w:rsidP="000C62AD">
      <w:pPr>
        <w:pStyle w:val="Commanonnumerato"/>
        <w:widowControl w:val="0"/>
        <w:spacing w:before="120" w:after="0"/>
        <w:rPr>
          <w:sz w:val="24"/>
          <w:szCs w:val="24"/>
        </w:rPr>
      </w:pPr>
      <w:r w:rsidRPr="00DC3B62">
        <w:rPr>
          <w:sz w:val="24"/>
          <w:szCs w:val="24"/>
        </w:rPr>
        <w:t>Z izvedbenimi predpisi tega statuta se določi premoženje iz 55. in 56. člena ter opredeli način prenosa tega premoženja na deželo</w:t>
      </w:r>
      <w:r w:rsidR="008C5955" w:rsidRPr="00DC3B62">
        <w:rPr>
          <w:sz w:val="24"/>
          <w:szCs w:val="24"/>
        </w:rPr>
        <w:t>.</w:t>
      </w:r>
    </w:p>
    <w:p w14:paraId="637DA140" w14:textId="22500E57" w:rsidR="00161E15" w:rsidRPr="00DC3B62" w:rsidRDefault="00203FBD" w:rsidP="00CE7632">
      <w:pPr>
        <w:pStyle w:val="Titolo1"/>
        <w:spacing w:before="240"/>
      </w:pPr>
      <w:bookmarkStart w:id="97" w:name="_Toc227069385"/>
      <w:r w:rsidRPr="00DC3B62">
        <w:t>PETI NASLOV</w:t>
      </w:r>
      <w:bookmarkEnd w:id="97"/>
    </w:p>
    <w:p w14:paraId="67A14C7D" w14:textId="2DA7E572" w:rsidR="00C75CE8" w:rsidRPr="00DC3B62" w:rsidRDefault="00203FBD" w:rsidP="00CE7632">
      <w:pPr>
        <w:pStyle w:val="Titolo1"/>
      </w:pPr>
      <w:bookmarkStart w:id="98" w:name="_Toc227069386"/>
      <w:r w:rsidRPr="00DC3B62">
        <w:t>NADZOR NAD DEŽELNO UPRAVO</w:t>
      </w:r>
      <w:bookmarkEnd w:id="98"/>
    </w:p>
    <w:p w14:paraId="32004961" w14:textId="1FDFA3D6" w:rsidR="008C5955" w:rsidRPr="00DC3B62" w:rsidRDefault="008C5955" w:rsidP="00C11C8F">
      <w:pPr>
        <w:pStyle w:val="Titolo2"/>
      </w:pPr>
      <w:bookmarkStart w:id="99" w:name="_Toc227069387"/>
      <w:r w:rsidRPr="00DC3B62">
        <w:t>58</w:t>
      </w:r>
      <w:r w:rsidR="005161A9" w:rsidRPr="00DC3B62">
        <w:t>. člen</w:t>
      </w:r>
      <w:bookmarkEnd w:id="99"/>
    </w:p>
    <w:p w14:paraId="500BCC47" w14:textId="04CC91E4" w:rsidR="00D60075" w:rsidRPr="00DC3B62" w:rsidRDefault="004139D6" w:rsidP="000C62AD">
      <w:pPr>
        <w:pStyle w:val="Commanonnumerato"/>
        <w:widowControl w:val="0"/>
        <w:spacing w:before="120" w:after="0"/>
        <w:rPr>
          <w:sz w:val="24"/>
          <w:szCs w:val="24"/>
        </w:rPr>
      </w:pPr>
      <w:r w:rsidRPr="00DC3B62">
        <w:rPr>
          <w:sz w:val="24"/>
          <w:szCs w:val="24"/>
        </w:rPr>
        <w:t>Oddelek računskega sodišča s sedežem v glavnem mestu dežele izvaja nadzor zakonitosti nad akti uprave dežele v skladu z državnimi zakoni, ki urejajo pristojnosti računskega sodišča</w:t>
      </w:r>
      <w:r w:rsidR="008C5955" w:rsidRPr="00DC3B62">
        <w:rPr>
          <w:sz w:val="24"/>
          <w:szCs w:val="24"/>
        </w:rPr>
        <w:t>.</w:t>
      </w:r>
    </w:p>
    <w:p w14:paraId="6BC5B8E0" w14:textId="5B5F63D4" w:rsidR="00161E15" w:rsidRPr="00DC3B62" w:rsidRDefault="00203FBD" w:rsidP="00CE7632">
      <w:pPr>
        <w:pStyle w:val="Titolo1"/>
        <w:spacing w:before="240"/>
      </w:pPr>
      <w:bookmarkStart w:id="100" w:name="_Toc227069388"/>
      <w:r w:rsidRPr="00DC3B62">
        <w:lastRenderedPageBreak/>
        <w:t>ŠESTI NASLOV</w:t>
      </w:r>
      <w:bookmarkEnd w:id="100"/>
    </w:p>
    <w:p w14:paraId="6FA8A8EA" w14:textId="5490B3E4" w:rsidR="00C75CE8" w:rsidRPr="00DC3B62" w:rsidRDefault="00203FBD" w:rsidP="00CE7632">
      <w:pPr>
        <w:pStyle w:val="Titolo1"/>
      </w:pPr>
      <w:bookmarkStart w:id="101" w:name="_Toc227069389"/>
      <w:r w:rsidRPr="00DC3B62">
        <w:t>LOKALNE UPRAVE</w:t>
      </w:r>
      <w:bookmarkEnd w:id="101"/>
    </w:p>
    <w:p w14:paraId="34651324" w14:textId="494180A3" w:rsidR="008C5955" w:rsidRPr="00DC3B62" w:rsidRDefault="00860A1F" w:rsidP="00C11C8F">
      <w:pPr>
        <w:pStyle w:val="Titolo2"/>
      </w:pPr>
      <w:bookmarkStart w:id="102" w:name="_Toc227069390"/>
      <w:r w:rsidRPr="00DC3B62">
        <w:t>59</w:t>
      </w:r>
      <w:r w:rsidR="005161A9" w:rsidRPr="00DC3B62">
        <w:t>. člen</w:t>
      </w:r>
      <w:r w:rsidR="006D3D8C" w:rsidRPr="00DC3B62">
        <w:rPr>
          <w:rStyle w:val="Rimandonotaapidipagina"/>
          <w:bCs w:val="0"/>
          <w:color w:val="auto"/>
        </w:rPr>
        <w:footnoteReference w:id="64"/>
      </w:r>
      <w:bookmarkEnd w:id="102"/>
    </w:p>
    <w:p w14:paraId="249C28EB" w14:textId="63861532" w:rsidR="00736E96" w:rsidRPr="00DC3B62" w:rsidRDefault="00165167" w:rsidP="008E29F0">
      <w:pPr>
        <w:pStyle w:val="Commanonnumerato"/>
        <w:widowControl w:val="0"/>
        <w:spacing w:before="120" w:after="0"/>
        <w:rPr>
          <w:sz w:val="24"/>
          <w:szCs w:val="24"/>
        </w:rPr>
      </w:pPr>
      <w:bookmarkStart w:id="103" w:name="_Hlk221699620"/>
      <w:r w:rsidRPr="00DC3B62">
        <w:rPr>
          <w:sz w:val="24"/>
          <w:szCs w:val="24"/>
        </w:rPr>
        <w:t>1.</w:t>
      </w:r>
      <w:r w:rsidRPr="00DC3B62">
        <w:rPr>
          <w:sz w:val="24"/>
          <w:szCs w:val="24"/>
        </w:rPr>
        <w:tab/>
      </w:r>
      <w:r w:rsidR="008B24E2" w:rsidRPr="00DC3B62">
        <w:rPr>
          <w:sz w:val="24"/>
          <w:szCs w:val="24"/>
        </w:rPr>
        <w:t>Ureditev lokalnih uprav v deželi temelji na občinah, tudi na metropolitanskih mestih, in na širših lokalnih upravah, oblikovanih z neposrednimi volitvami, ki so obvezne samoupravne lokalne skupnosti z lastnim statutom, pristojnostmi in nalogami v skladu z načeli, ki jih določata ustava in ta statut</w:t>
      </w:r>
      <w:r w:rsidR="006D3D8C" w:rsidRPr="00DC3B62">
        <w:rPr>
          <w:sz w:val="24"/>
          <w:szCs w:val="24"/>
        </w:rPr>
        <w:t>.</w:t>
      </w:r>
    </w:p>
    <w:bookmarkEnd w:id="103"/>
    <w:p w14:paraId="4796ADF8" w14:textId="04D96EE4" w:rsidR="00194F96" w:rsidRPr="00DC3B62" w:rsidRDefault="00194F96" w:rsidP="008E29F0">
      <w:pPr>
        <w:pStyle w:val="Commanonnumerato"/>
        <w:widowControl w:val="0"/>
        <w:spacing w:before="120" w:after="0"/>
        <w:rPr>
          <w:sz w:val="24"/>
          <w:szCs w:val="24"/>
        </w:rPr>
      </w:pPr>
      <w:r w:rsidRPr="00DC3B62">
        <w:rPr>
          <w:sz w:val="24"/>
          <w:szCs w:val="24"/>
        </w:rPr>
        <w:t>1</w:t>
      </w:r>
      <w:r w:rsidR="00F36EC9">
        <w:rPr>
          <w:sz w:val="24"/>
          <w:szCs w:val="24"/>
        </w:rPr>
        <w:t> </w:t>
      </w:r>
      <w:r w:rsidRPr="00DC3B62">
        <w:rPr>
          <w:i/>
          <w:sz w:val="24"/>
          <w:szCs w:val="24"/>
        </w:rPr>
        <w:t>bis</w:t>
      </w:r>
      <w:r w:rsidRPr="00DC3B62">
        <w:rPr>
          <w:sz w:val="24"/>
          <w:szCs w:val="24"/>
        </w:rPr>
        <w:t>.</w:t>
      </w:r>
      <w:r w:rsidR="00DB7774" w:rsidRPr="00DC3B62">
        <w:rPr>
          <w:sz w:val="24"/>
          <w:szCs w:val="24"/>
        </w:rPr>
        <w:tab/>
      </w:r>
      <w:r w:rsidR="008B24E2" w:rsidRPr="00DC3B62">
        <w:rPr>
          <w:sz w:val="24"/>
          <w:szCs w:val="24"/>
        </w:rPr>
        <w:t>Deželni zakon ureja ustanovitev, obseg ter – tudi na diferenciran način – naloge, obliko upravljanja in načine izvolitve organov širših lokalnih uprav</w:t>
      </w:r>
      <w:r w:rsidRPr="00DC3B62">
        <w:rPr>
          <w:sz w:val="24"/>
          <w:szCs w:val="24"/>
        </w:rPr>
        <w:t>.</w:t>
      </w:r>
    </w:p>
    <w:p w14:paraId="15DA74DF" w14:textId="5C584791" w:rsidR="000C2DBC" w:rsidRPr="00DC3B62" w:rsidRDefault="007D2C78" w:rsidP="00C11C8F">
      <w:pPr>
        <w:spacing w:before="240"/>
        <w:jc w:val="center"/>
        <w:rPr>
          <w:rFonts w:ascii="DecimaWE Rg" w:hAnsi="DecimaWE Rg"/>
          <w:sz w:val="24"/>
          <w:szCs w:val="24"/>
        </w:rPr>
      </w:pPr>
      <w:r w:rsidRPr="00DC3B62">
        <w:rPr>
          <w:rFonts w:ascii="DecimaWE Rg" w:eastAsiaTheme="majorEastAsia" w:hAnsi="DecimaWE Rg"/>
          <w:b/>
          <w:sz w:val="24"/>
          <w:szCs w:val="24"/>
        </w:rPr>
        <w:fldChar w:fldCharType="begin"/>
      </w:r>
      <w:r w:rsidRPr="00DC3B62">
        <w:rPr>
          <w:rFonts w:ascii="DecimaWE Rg" w:hAnsi="DecimaWE Rg"/>
          <w:sz w:val="24"/>
          <w:szCs w:val="24"/>
        </w:rPr>
        <w:instrText xml:space="preserve"> TC "</w:instrText>
      </w:r>
      <w:bookmarkStart w:id="104" w:name="_Toc227069391"/>
      <w:r w:rsidRPr="00DC3B62">
        <w:rPr>
          <w:rFonts w:ascii="DecimaWE Rg" w:hAnsi="DecimaWE Rg"/>
          <w:sz w:val="24"/>
          <w:szCs w:val="24"/>
        </w:rPr>
        <w:instrText>46</w:instrText>
      </w:r>
      <w:r w:rsidR="003A3168" w:rsidRPr="00DC3B62">
        <w:rPr>
          <w:rFonts w:ascii="DecimaWE Rg" w:hAnsi="DecimaWE Rg"/>
          <w:sz w:val="24"/>
          <w:szCs w:val="24"/>
        </w:rPr>
        <w:instrText>. člen</w:instrText>
      </w:r>
      <w:r w:rsidRPr="00DC3B62">
        <w:rPr>
          <w:rFonts w:ascii="DecimaWE Rg" w:hAnsi="DecimaWE Rg"/>
          <w:sz w:val="24"/>
          <w:szCs w:val="24"/>
        </w:rPr>
        <w:instrText xml:space="preserve"> (</w:instrText>
      </w:r>
      <w:r w:rsidR="003A3168" w:rsidRPr="00DC3B62">
        <w:rPr>
          <w:rFonts w:ascii="DecimaWE Rg" w:hAnsi="DecimaWE Rg"/>
          <w:sz w:val="24"/>
          <w:szCs w:val="24"/>
        </w:rPr>
        <w:instrText>RAZVELJAVLJEN</w:instrText>
      </w:r>
      <w:r w:rsidRPr="00DC3B62">
        <w:rPr>
          <w:rFonts w:ascii="DecimaWE Rg" w:hAnsi="DecimaWE Rg"/>
          <w:sz w:val="24"/>
          <w:szCs w:val="24"/>
        </w:rPr>
        <w:instrText>)</w:instrText>
      </w:r>
      <w:bookmarkEnd w:id="104"/>
      <w:r w:rsidRPr="00DC3B62">
        <w:rPr>
          <w:rFonts w:ascii="DecimaWE Rg" w:hAnsi="DecimaWE Rg"/>
          <w:sz w:val="24"/>
          <w:szCs w:val="24"/>
        </w:rPr>
        <w:instrText xml:space="preserve">" \f C \l "2" </w:instrText>
      </w:r>
      <w:r w:rsidRPr="00DC3B62">
        <w:rPr>
          <w:rFonts w:ascii="DecimaWE Rg" w:eastAsiaTheme="majorEastAsia" w:hAnsi="DecimaWE Rg"/>
          <w:b/>
          <w:sz w:val="24"/>
          <w:szCs w:val="24"/>
        </w:rPr>
        <w:fldChar w:fldCharType="end"/>
      </w:r>
      <w:r w:rsidRPr="00DC3B62">
        <w:rPr>
          <w:rFonts w:ascii="DecimaWE Rg" w:hAnsi="DecimaWE Rg"/>
          <w:sz w:val="24"/>
          <w:szCs w:val="24"/>
        </w:rPr>
        <w:t xml:space="preserve"> </w:t>
      </w:r>
      <w:r w:rsidR="00B047DF" w:rsidRPr="00DC3B62">
        <w:rPr>
          <w:rFonts w:ascii="DecimaWE Rg" w:hAnsi="DecimaWE Rg"/>
          <w:sz w:val="24"/>
          <w:szCs w:val="24"/>
        </w:rPr>
        <w:t>[</w:t>
      </w:r>
      <w:r w:rsidR="000C2DBC" w:rsidRPr="00DC3B62">
        <w:rPr>
          <w:rFonts w:ascii="DecimaWE Rg" w:hAnsi="DecimaWE Rg"/>
          <w:b/>
          <w:bCs/>
          <w:color w:val="005DA8"/>
          <w:sz w:val="24"/>
          <w:szCs w:val="24"/>
        </w:rPr>
        <w:t>60</w:t>
      </w:r>
      <w:r w:rsidR="005161A9" w:rsidRPr="00DC3B62">
        <w:rPr>
          <w:rFonts w:ascii="DecimaWE Rg" w:hAnsi="DecimaWE Rg"/>
          <w:b/>
          <w:bCs/>
          <w:color w:val="005DA8"/>
          <w:sz w:val="24"/>
          <w:szCs w:val="24"/>
        </w:rPr>
        <w:t>. člen</w:t>
      </w:r>
      <w:r w:rsidR="00B047DF" w:rsidRPr="00DC3B62">
        <w:rPr>
          <w:rStyle w:val="Rimandonotaapidipagina"/>
          <w:rFonts w:ascii="DecimaWE Rg" w:hAnsi="DecimaWE Rg"/>
          <w:b/>
          <w:sz w:val="24"/>
          <w:szCs w:val="24"/>
        </w:rPr>
        <w:footnoteReference w:id="65"/>
      </w:r>
    </w:p>
    <w:p w14:paraId="78C25D02" w14:textId="5D026522" w:rsidR="00D60075" w:rsidRPr="00DC3B62" w:rsidRDefault="004139D6" w:rsidP="000C62AD">
      <w:pPr>
        <w:pStyle w:val="Commanonnumerato"/>
        <w:widowControl w:val="0"/>
        <w:spacing w:before="120" w:after="0"/>
        <w:rPr>
          <w:sz w:val="24"/>
          <w:szCs w:val="24"/>
        </w:rPr>
      </w:pPr>
      <w:r w:rsidRPr="00DC3B62">
        <w:rPr>
          <w:sz w:val="24"/>
          <w:szCs w:val="24"/>
        </w:rPr>
        <w:t>Nadzor nad akti lokalnih uprav izvajajo deželni organi na način in v mejah, ki jih določa deželni zakon v skladu z načeli državnih zakonov</w:t>
      </w:r>
      <w:r w:rsidR="008C5955" w:rsidRPr="00DC3B62">
        <w:rPr>
          <w:sz w:val="24"/>
          <w:szCs w:val="24"/>
        </w:rPr>
        <w:t>.</w:t>
      </w:r>
      <w:r w:rsidR="00B047DF" w:rsidRPr="00DC3B62">
        <w:rPr>
          <w:sz w:val="24"/>
          <w:szCs w:val="24"/>
        </w:rPr>
        <w:t>]</w:t>
      </w:r>
    </w:p>
    <w:p w14:paraId="7AA3C62A" w14:textId="1BC6ABDC" w:rsidR="00161E15" w:rsidRPr="00DC3B62" w:rsidRDefault="00203FBD" w:rsidP="00CE7632">
      <w:pPr>
        <w:pStyle w:val="Titolo1"/>
        <w:spacing w:before="240"/>
      </w:pPr>
      <w:bookmarkStart w:id="105" w:name="_Toc227069392"/>
      <w:r w:rsidRPr="00DC3B62">
        <w:t>SEDMI NASLOV</w:t>
      </w:r>
      <w:bookmarkEnd w:id="105"/>
    </w:p>
    <w:p w14:paraId="5377194D" w14:textId="20D375B4" w:rsidR="00C75CE8" w:rsidRPr="00DC3B62" w:rsidRDefault="00203FBD" w:rsidP="00CE7632">
      <w:pPr>
        <w:pStyle w:val="Titolo1"/>
      </w:pPr>
      <w:bookmarkStart w:id="106" w:name="_Toc227069393"/>
      <w:r w:rsidRPr="00DC3B62">
        <w:t>ODNOSI MED DRŽAVO IN DEŽELO</w:t>
      </w:r>
      <w:bookmarkEnd w:id="106"/>
    </w:p>
    <w:p w14:paraId="1B127751" w14:textId="261939C5" w:rsidR="008C5955" w:rsidRPr="00DC3B62" w:rsidRDefault="008C5955" w:rsidP="00C11C8F">
      <w:pPr>
        <w:pStyle w:val="Titolo2"/>
      </w:pPr>
      <w:bookmarkStart w:id="107" w:name="_Toc227069394"/>
      <w:r w:rsidRPr="00DC3B62">
        <w:t>61</w:t>
      </w:r>
      <w:r w:rsidR="005161A9" w:rsidRPr="00DC3B62">
        <w:t>. člen</w:t>
      </w:r>
      <w:bookmarkEnd w:id="107"/>
    </w:p>
    <w:p w14:paraId="2E7817D2" w14:textId="75E9A79F" w:rsidR="00C75CE8" w:rsidRPr="00DC3B62" w:rsidRDefault="004139D6" w:rsidP="000C62AD">
      <w:pPr>
        <w:pStyle w:val="Commanonnumerato"/>
        <w:widowControl w:val="0"/>
        <w:spacing w:before="120" w:after="0"/>
        <w:rPr>
          <w:sz w:val="24"/>
          <w:szCs w:val="24"/>
        </w:rPr>
      </w:pPr>
      <w:r w:rsidRPr="00DC3B62">
        <w:rPr>
          <w:sz w:val="24"/>
          <w:szCs w:val="24"/>
        </w:rPr>
        <w:t>V deželi je nameščen vladni komisar s sedežem v glavnem mestu dežele. Komisar je državni uradnik z nazivom, ki ni nižji od generalnega direktorja ali temu enakovrednega položaja. Vladni komisar je imenovan z uredbo predsednika republike na predlog predsednika ministrskega sveta v soglasju z ministrom za notranje zadeve in po predhodnem posvetovanju z ministrskim svetom</w:t>
      </w:r>
      <w:r w:rsidR="008C5955" w:rsidRPr="00DC3B62">
        <w:rPr>
          <w:sz w:val="24"/>
          <w:szCs w:val="24"/>
        </w:rPr>
        <w:t>.</w:t>
      </w:r>
    </w:p>
    <w:p w14:paraId="5036B25F" w14:textId="2617DBCD" w:rsidR="008C5955" w:rsidRPr="00DC3B62" w:rsidRDefault="008C5955" w:rsidP="00C11C8F">
      <w:pPr>
        <w:pStyle w:val="Titolo2"/>
      </w:pPr>
      <w:bookmarkStart w:id="108" w:name="_Toc227069395"/>
      <w:r w:rsidRPr="00DC3B62">
        <w:t>62</w:t>
      </w:r>
      <w:r w:rsidR="005161A9" w:rsidRPr="00DC3B62">
        <w:t>. člen</w:t>
      </w:r>
      <w:bookmarkEnd w:id="108"/>
    </w:p>
    <w:p w14:paraId="5D65D39B" w14:textId="21BEE431" w:rsidR="008C5955" w:rsidRPr="00DC3B62" w:rsidRDefault="004139D6" w:rsidP="000C62AD">
      <w:pPr>
        <w:pStyle w:val="Commanonnumerato"/>
        <w:widowControl w:val="0"/>
        <w:spacing w:before="120" w:after="0"/>
        <w:rPr>
          <w:sz w:val="24"/>
          <w:szCs w:val="24"/>
        </w:rPr>
      </w:pPr>
      <w:r w:rsidRPr="00DC3B62">
        <w:rPr>
          <w:sz w:val="24"/>
          <w:szCs w:val="24"/>
        </w:rPr>
        <w:t>Vladni komisar v deželi opravlja naloge, ki mu jih poverja ta statut, obenem pa</w:t>
      </w:r>
      <w:r w:rsidR="008C5955" w:rsidRPr="00DC3B62">
        <w:rPr>
          <w:sz w:val="24"/>
          <w:szCs w:val="24"/>
        </w:rPr>
        <w:t>:</w:t>
      </w:r>
    </w:p>
    <w:p w14:paraId="2673CD22" w14:textId="474C5F3B" w:rsidR="008C5955" w:rsidRPr="00DC3B62" w:rsidRDefault="00297A5A" w:rsidP="000C62AD">
      <w:pPr>
        <w:pStyle w:val="Commanonnumerato"/>
        <w:widowControl w:val="0"/>
        <w:spacing w:before="120" w:after="0"/>
        <w:rPr>
          <w:sz w:val="24"/>
          <w:szCs w:val="24"/>
        </w:rPr>
      </w:pPr>
      <w:r w:rsidRPr="00DC3B62">
        <w:rPr>
          <w:sz w:val="24"/>
          <w:szCs w:val="24"/>
        </w:rPr>
        <w:t xml:space="preserve">1) </w:t>
      </w:r>
      <w:r w:rsidR="004139D6" w:rsidRPr="00DC3B62">
        <w:rPr>
          <w:sz w:val="24"/>
          <w:szCs w:val="24"/>
        </w:rPr>
        <w:t>usklajuje izvajanje državnih pristojnosti v deželi skladno z vladnimi smernicami</w:t>
      </w:r>
      <w:r w:rsidR="008C5955" w:rsidRPr="00DC3B62">
        <w:rPr>
          <w:sz w:val="24"/>
          <w:szCs w:val="24"/>
        </w:rPr>
        <w:t>;</w:t>
      </w:r>
    </w:p>
    <w:p w14:paraId="43915370" w14:textId="5BF63DC6" w:rsidR="008C5955" w:rsidRPr="00DC3B62" w:rsidRDefault="00297A5A" w:rsidP="000C62AD">
      <w:pPr>
        <w:pStyle w:val="Commanonnumerato"/>
        <w:widowControl w:val="0"/>
        <w:spacing w:before="120" w:after="0"/>
        <w:rPr>
          <w:sz w:val="24"/>
          <w:szCs w:val="24"/>
        </w:rPr>
      </w:pPr>
      <w:r w:rsidRPr="00DC3B62">
        <w:rPr>
          <w:sz w:val="24"/>
          <w:szCs w:val="24"/>
        </w:rPr>
        <w:t xml:space="preserve">2) </w:t>
      </w:r>
      <w:r w:rsidR="004139D6" w:rsidRPr="00DC3B62">
        <w:rPr>
          <w:sz w:val="24"/>
          <w:szCs w:val="24"/>
        </w:rPr>
        <w:t>nadzira opravljanje nalog, ki jih je država prenesla na deželo in občine, tudi na metropolitanska mesta</w:t>
      </w:r>
      <w:r w:rsidR="00DA4885" w:rsidRPr="00DA4885">
        <w:rPr>
          <w:rStyle w:val="Rimandonotaapidipagina"/>
          <w:b/>
          <w:sz w:val="24"/>
          <w:szCs w:val="24"/>
        </w:rPr>
        <w:footnoteReference w:id="66"/>
      </w:r>
      <w:r w:rsidR="004139D6" w:rsidRPr="00DC3B62">
        <w:rPr>
          <w:sz w:val="24"/>
          <w:szCs w:val="24"/>
        </w:rPr>
        <w:t>, ter posreduje morebitne pripombe pristojnim vodjem uprav;</w:t>
      </w:r>
    </w:p>
    <w:p w14:paraId="393AD178" w14:textId="619E0BF3" w:rsidR="008C5955" w:rsidRPr="00DC3B62" w:rsidRDefault="00297A5A" w:rsidP="000C62AD">
      <w:pPr>
        <w:pStyle w:val="Commanonnumerato"/>
        <w:widowControl w:val="0"/>
        <w:spacing w:before="120" w:after="0"/>
        <w:rPr>
          <w:sz w:val="24"/>
          <w:szCs w:val="24"/>
        </w:rPr>
      </w:pPr>
      <w:r w:rsidRPr="00DC3B62">
        <w:rPr>
          <w:sz w:val="24"/>
          <w:szCs w:val="24"/>
        </w:rPr>
        <w:t xml:space="preserve">3) </w:t>
      </w:r>
      <w:r w:rsidR="004139D6" w:rsidRPr="00DC3B62">
        <w:rPr>
          <w:sz w:val="24"/>
          <w:szCs w:val="24"/>
        </w:rPr>
        <w:t>posreduje v odnosih med državo in deželo, razen v zadevah, ki praviloma sodijo v pristojnost decentraliziranih državnih organov, katerih službe niso izrecno prenesene na deželo</w:t>
      </w:r>
      <w:r w:rsidR="008C5955" w:rsidRPr="00DC3B62">
        <w:rPr>
          <w:sz w:val="24"/>
          <w:szCs w:val="24"/>
        </w:rPr>
        <w:t>.</w:t>
      </w:r>
    </w:p>
    <w:p w14:paraId="2082C402" w14:textId="666B91C0" w:rsidR="00D60075" w:rsidRPr="00DC3B62" w:rsidRDefault="004139D6" w:rsidP="000C62AD">
      <w:pPr>
        <w:pStyle w:val="Commanonnumerato"/>
        <w:widowControl w:val="0"/>
        <w:spacing w:before="120" w:after="0"/>
        <w:rPr>
          <w:sz w:val="24"/>
          <w:szCs w:val="24"/>
        </w:rPr>
      </w:pPr>
      <w:r w:rsidRPr="00DC3B62">
        <w:rPr>
          <w:sz w:val="24"/>
          <w:szCs w:val="24"/>
        </w:rPr>
        <w:t>Vladnemu komisarju mora predsedstvo deželnega sveta pravočasno poslati dnevne rede in izvode zapisnikov sej deželnega sveta</w:t>
      </w:r>
      <w:r w:rsidR="008C5955" w:rsidRPr="00DC3B62">
        <w:rPr>
          <w:sz w:val="24"/>
          <w:szCs w:val="24"/>
        </w:rPr>
        <w:t>.</w:t>
      </w:r>
    </w:p>
    <w:p w14:paraId="69C7F540" w14:textId="336D8087" w:rsidR="00161E15" w:rsidRPr="00DC3B62" w:rsidRDefault="00203FBD" w:rsidP="00CE7632">
      <w:pPr>
        <w:pStyle w:val="Titolo1"/>
        <w:spacing w:before="240"/>
      </w:pPr>
      <w:bookmarkStart w:id="109" w:name="_Toc227069396"/>
      <w:r w:rsidRPr="00DC3B62">
        <w:lastRenderedPageBreak/>
        <w:t>OSMI NASLOV</w:t>
      </w:r>
      <w:bookmarkEnd w:id="109"/>
    </w:p>
    <w:p w14:paraId="53A64B48" w14:textId="743159B4" w:rsidR="00C75CE8" w:rsidRPr="00DC3B62" w:rsidRDefault="00161E15" w:rsidP="00CE7632">
      <w:pPr>
        <w:pStyle w:val="Titolo1"/>
      </w:pPr>
      <w:bookmarkStart w:id="110" w:name="_Toc227069397"/>
      <w:r w:rsidRPr="00DC3B62">
        <w:t>D</w:t>
      </w:r>
      <w:r w:rsidR="00203FBD" w:rsidRPr="00DC3B62">
        <w:t>OPOLNILNE, PREHODNE IN KONČNE DOLOČBE</w:t>
      </w:r>
      <w:bookmarkEnd w:id="110"/>
    </w:p>
    <w:p w14:paraId="2DA2D8BB" w14:textId="4D8EE3F5" w:rsidR="008C5955" w:rsidRPr="00DC3B62" w:rsidRDefault="008C5955" w:rsidP="00C11C8F">
      <w:pPr>
        <w:pStyle w:val="Titolo2"/>
      </w:pPr>
      <w:bookmarkStart w:id="111" w:name="_Toc227069398"/>
      <w:r w:rsidRPr="00DC3B62">
        <w:t>63</w:t>
      </w:r>
      <w:r w:rsidR="005161A9" w:rsidRPr="00DC3B62">
        <w:t>. člen</w:t>
      </w:r>
      <w:bookmarkEnd w:id="111"/>
    </w:p>
    <w:p w14:paraId="5B615406" w14:textId="5E004DC7" w:rsidR="008C5955" w:rsidRPr="00DC3B62" w:rsidRDefault="004139D6" w:rsidP="000C62AD">
      <w:pPr>
        <w:pStyle w:val="Commanonnumerato"/>
        <w:widowControl w:val="0"/>
        <w:spacing w:before="120" w:after="0"/>
        <w:rPr>
          <w:sz w:val="24"/>
          <w:szCs w:val="24"/>
        </w:rPr>
      </w:pPr>
      <w:r w:rsidRPr="00DC3B62">
        <w:rPr>
          <w:sz w:val="24"/>
          <w:szCs w:val="24"/>
        </w:rPr>
        <w:t>Za spreminjanje tega statuta velja postopek, ki ga ustava določa za ustavne zakone</w:t>
      </w:r>
      <w:r w:rsidR="008C5955" w:rsidRPr="00DC3B62">
        <w:rPr>
          <w:sz w:val="24"/>
          <w:szCs w:val="24"/>
        </w:rPr>
        <w:t>.</w:t>
      </w:r>
    </w:p>
    <w:p w14:paraId="3FE15F11" w14:textId="6CA173F7" w:rsidR="008C5955" w:rsidRPr="00DC3B62" w:rsidRDefault="004139D6" w:rsidP="000C62AD">
      <w:pPr>
        <w:pStyle w:val="Commanonnumerato"/>
        <w:widowControl w:val="0"/>
        <w:spacing w:before="120" w:after="0"/>
        <w:rPr>
          <w:sz w:val="24"/>
          <w:szCs w:val="24"/>
        </w:rPr>
      </w:pPr>
      <w:r w:rsidRPr="00DC3B62">
        <w:rPr>
          <w:sz w:val="24"/>
          <w:szCs w:val="24"/>
        </w:rPr>
        <w:t>Pobudo za spremembo lahko poda tudi deželni svet</w:t>
      </w:r>
      <w:r w:rsidR="008C5955" w:rsidRPr="00DC3B62">
        <w:rPr>
          <w:sz w:val="24"/>
          <w:szCs w:val="24"/>
        </w:rPr>
        <w:t>.</w:t>
      </w:r>
      <w:bookmarkStart w:id="112" w:name="_Ref142989724"/>
      <w:r w:rsidR="008B4712" w:rsidRPr="00DC3B62">
        <w:rPr>
          <w:rStyle w:val="Rimandonotaapidipagina"/>
          <w:b/>
          <w:sz w:val="24"/>
          <w:szCs w:val="24"/>
        </w:rPr>
        <w:footnoteReference w:id="67"/>
      </w:r>
      <w:bookmarkEnd w:id="112"/>
    </w:p>
    <w:p w14:paraId="4408F6CD" w14:textId="5818C322" w:rsidR="008B4712" w:rsidRPr="00DC3B62" w:rsidRDefault="004139D6" w:rsidP="000C62AD">
      <w:pPr>
        <w:pStyle w:val="Commanonnumerato"/>
        <w:widowControl w:val="0"/>
        <w:spacing w:before="120" w:after="0"/>
        <w:rPr>
          <w:b/>
          <w:sz w:val="24"/>
          <w:szCs w:val="24"/>
          <w:vertAlign w:val="superscript"/>
        </w:rPr>
      </w:pPr>
      <w:r w:rsidRPr="00DC3B62">
        <w:rPr>
          <w:sz w:val="24"/>
          <w:szCs w:val="24"/>
        </w:rPr>
        <w:t>Predloge za spremembo tega statuta na pobudo vlade ali parlamenta posreduje vlada republike deželnemu svetu, ta pa poda svoje mnenje v dveh mesecih</w:t>
      </w:r>
      <w:r w:rsidR="008C5955" w:rsidRPr="00DC3B62">
        <w:rPr>
          <w:sz w:val="24"/>
          <w:szCs w:val="24"/>
        </w:rPr>
        <w:t>.</w:t>
      </w:r>
      <w:r w:rsidR="00355E07" w:rsidRPr="00DC3B62">
        <w:rPr>
          <w:b/>
          <w:sz w:val="24"/>
          <w:szCs w:val="24"/>
          <w:vertAlign w:val="superscript"/>
        </w:rPr>
        <w:t>66</w:t>
      </w:r>
    </w:p>
    <w:p w14:paraId="26F0F855" w14:textId="7A417AF6" w:rsidR="008C5955" w:rsidRPr="00DC3B62" w:rsidRDefault="004139D6" w:rsidP="000C62AD">
      <w:pPr>
        <w:pStyle w:val="Commanonnumerato"/>
        <w:widowControl w:val="0"/>
        <w:spacing w:before="120" w:after="0"/>
        <w:rPr>
          <w:sz w:val="24"/>
          <w:szCs w:val="24"/>
        </w:rPr>
      </w:pPr>
      <w:r w:rsidRPr="00DC3B62">
        <w:rPr>
          <w:sz w:val="24"/>
          <w:szCs w:val="24"/>
        </w:rPr>
        <w:t>Državnega referenduma o potrjenih spremembah ni mogoče razpisati</w:t>
      </w:r>
      <w:r w:rsidR="008B4712" w:rsidRPr="00DC3B62">
        <w:rPr>
          <w:sz w:val="24"/>
          <w:szCs w:val="24"/>
        </w:rPr>
        <w:t>.</w:t>
      </w:r>
      <w:r w:rsidR="00355E07" w:rsidRPr="00DC3B62">
        <w:rPr>
          <w:b/>
          <w:sz w:val="24"/>
          <w:szCs w:val="24"/>
          <w:vertAlign w:val="superscript"/>
        </w:rPr>
        <w:t>66</w:t>
      </w:r>
    </w:p>
    <w:p w14:paraId="057390E6" w14:textId="4FC58B2E" w:rsidR="00C75CE8" w:rsidRPr="00DC3B62" w:rsidRDefault="004139D6" w:rsidP="000C62AD">
      <w:pPr>
        <w:pStyle w:val="Commanonnumerato"/>
        <w:widowControl w:val="0"/>
        <w:spacing w:before="120" w:after="0"/>
        <w:rPr>
          <w:sz w:val="24"/>
          <w:szCs w:val="24"/>
        </w:rPr>
      </w:pPr>
      <w:r w:rsidRPr="00DC3B62">
        <w:rPr>
          <w:sz w:val="24"/>
          <w:szCs w:val="24"/>
        </w:rPr>
        <w:t>Določbe iz četrtega naslova se lahko spreminjajo z zakonom na predlog katerega koli člana parlamenta, vlade in dežele, pri čemer je vedno nujno predhodno posvetovanje z deželo</w:t>
      </w:r>
      <w:r w:rsidR="008C5955" w:rsidRPr="00DC3B62">
        <w:rPr>
          <w:sz w:val="24"/>
          <w:szCs w:val="24"/>
        </w:rPr>
        <w:t>.</w:t>
      </w:r>
    </w:p>
    <w:p w14:paraId="3D8A8DFD" w14:textId="36BED119" w:rsidR="008C5955" w:rsidRPr="00DC3B62" w:rsidRDefault="008C5955" w:rsidP="00C11C8F">
      <w:pPr>
        <w:pStyle w:val="Titolo2"/>
      </w:pPr>
      <w:bookmarkStart w:id="113" w:name="_Toc227069399"/>
      <w:r w:rsidRPr="00DC3B62">
        <w:t>64</w:t>
      </w:r>
      <w:r w:rsidR="005161A9" w:rsidRPr="00DC3B62">
        <w:t>. člen</w:t>
      </w:r>
      <w:bookmarkEnd w:id="113"/>
    </w:p>
    <w:p w14:paraId="0775F2DD" w14:textId="691C7AA8" w:rsidR="00C75CE8" w:rsidRPr="00DC3B62" w:rsidRDefault="004139D6" w:rsidP="000C62AD">
      <w:pPr>
        <w:pStyle w:val="Commanonnumerato"/>
        <w:widowControl w:val="0"/>
        <w:spacing w:before="120" w:after="0"/>
        <w:rPr>
          <w:sz w:val="24"/>
          <w:szCs w:val="24"/>
        </w:rPr>
      </w:pPr>
      <w:r w:rsidRPr="00DC3B62">
        <w:rPr>
          <w:sz w:val="24"/>
          <w:szCs w:val="24"/>
        </w:rPr>
        <w:t>Vse dokler ni z deželnim zakonom drugače določeno, se na področjih v pristojnosti dežele uporabljajo državni zakoni</w:t>
      </w:r>
      <w:r w:rsidR="008C5955" w:rsidRPr="00DC3B62">
        <w:rPr>
          <w:sz w:val="24"/>
          <w:szCs w:val="24"/>
        </w:rPr>
        <w:t>.</w:t>
      </w:r>
    </w:p>
    <w:p w14:paraId="52F2B47E" w14:textId="7C4283A8" w:rsidR="008C5955" w:rsidRPr="00DC3B62" w:rsidRDefault="008C5955" w:rsidP="00C11C8F">
      <w:pPr>
        <w:pStyle w:val="Titolo2"/>
      </w:pPr>
      <w:bookmarkStart w:id="114" w:name="_Toc227069400"/>
      <w:r w:rsidRPr="00DC3B62">
        <w:t>65</w:t>
      </w:r>
      <w:r w:rsidR="005161A9" w:rsidRPr="00DC3B62">
        <w:t>. člen</w:t>
      </w:r>
      <w:bookmarkEnd w:id="114"/>
    </w:p>
    <w:p w14:paraId="4403260E" w14:textId="23A2A165" w:rsidR="008C5955" w:rsidRPr="00DC3B62" w:rsidRDefault="004139D6" w:rsidP="000C62AD">
      <w:pPr>
        <w:pStyle w:val="Commanonnumerato"/>
        <w:widowControl w:val="0"/>
        <w:spacing w:before="120" w:after="0"/>
        <w:rPr>
          <w:sz w:val="24"/>
          <w:szCs w:val="24"/>
        </w:rPr>
      </w:pPr>
      <w:r w:rsidRPr="00DC3B62">
        <w:rPr>
          <w:sz w:val="24"/>
          <w:szCs w:val="24"/>
        </w:rPr>
        <w:t>Po posvetovanju s šestčlansko paritetno komisijo, v katero tri člane imenuje vlada republike, tri pa deželni svet, se z zakonskimi uredbami izdajo izvedbeni predpisi tega statuta in predpisi, s katerimi se na deželno upravo prenesejo državne službe, ki v Furlaniji - Julijski krajini o</w:t>
      </w:r>
      <w:r w:rsidRPr="00DC3B62">
        <w:rPr>
          <w:sz w:val="24"/>
          <w:szCs w:val="24"/>
        </w:rPr>
        <w:softHyphen/>
        <w:t>pravlja</w:t>
      </w:r>
      <w:r w:rsidRPr="00DC3B62">
        <w:rPr>
          <w:sz w:val="24"/>
          <w:szCs w:val="24"/>
        </w:rPr>
        <w:softHyphen/>
        <w:t>jo deželi dodeljene naloge</w:t>
      </w:r>
      <w:r w:rsidR="008C5955" w:rsidRPr="00DC3B62">
        <w:rPr>
          <w:sz w:val="24"/>
          <w:szCs w:val="24"/>
        </w:rPr>
        <w:t>.</w:t>
      </w:r>
    </w:p>
    <w:p w14:paraId="47D7D096" w14:textId="1BA67059" w:rsidR="008C5955" w:rsidRPr="00DC3B62" w:rsidRDefault="008C5955" w:rsidP="00C11C8F">
      <w:pPr>
        <w:pStyle w:val="Titolo2"/>
      </w:pPr>
      <w:bookmarkStart w:id="115" w:name="_Toc227069401"/>
      <w:r w:rsidRPr="00DC3B62">
        <w:t>66</w:t>
      </w:r>
      <w:r w:rsidR="005161A9" w:rsidRPr="00DC3B62">
        <w:t>. člen</w:t>
      </w:r>
      <w:bookmarkEnd w:id="115"/>
    </w:p>
    <w:p w14:paraId="3D69DABE" w14:textId="33792912" w:rsidR="008C5955" w:rsidRPr="00DC3B62" w:rsidRDefault="004139D6" w:rsidP="000C62AD">
      <w:pPr>
        <w:pStyle w:val="Commanonnumerato"/>
        <w:widowControl w:val="0"/>
        <w:spacing w:before="120" w:after="0"/>
        <w:rPr>
          <w:sz w:val="24"/>
          <w:szCs w:val="24"/>
        </w:rPr>
      </w:pPr>
      <w:r w:rsidRPr="00DC3B62">
        <w:rPr>
          <w:sz w:val="24"/>
          <w:szCs w:val="24"/>
        </w:rPr>
        <w:t>S predpisi, ki jih je treba v štirih mesecih od prve izvolitve deželnega sveta izdati skladno s 65. členom, bo za decentralizacijo upravnih nalog v Pokrajini Videm ustanovljeno okrožje, ki bo obsegalo območje pod jurisdikcijo pordenonskega sodišča in ozemlje občin Erto - Casso in Cimolais</w:t>
      </w:r>
      <w:r w:rsidR="008C5955" w:rsidRPr="00DC3B62">
        <w:rPr>
          <w:sz w:val="24"/>
          <w:szCs w:val="24"/>
        </w:rPr>
        <w:t>.</w:t>
      </w:r>
    </w:p>
    <w:p w14:paraId="20F9731B" w14:textId="5E456C48" w:rsidR="008C5955" w:rsidRPr="00CB776E" w:rsidRDefault="004139D6" w:rsidP="000C62AD">
      <w:pPr>
        <w:pStyle w:val="Commanonnumerato"/>
        <w:widowControl w:val="0"/>
        <w:spacing w:before="120" w:after="0"/>
        <w:rPr>
          <w:sz w:val="24"/>
          <w:szCs w:val="24"/>
        </w:rPr>
      </w:pPr>
      <w:r w:rsidRPr="00CB776E">
        <w:rPr>
          <w:sz w:val="24"/>
          <w:szCs w:val="24"/>
        </w:rPr>
        <w:t>Z istimi predpisi bodo v t</w:t>
      </w:r>
      <w:r w:rsidR="0061658C" w:rsidRPr="00CB776E">
        <w:rPr>
          <w:sz w:val="24"/>
          <w:szCs w:val="24"/>
        </w:rPr>
        <w:t>o</w:t>
      </w:r>
      <w:r w:rsidRPr="00CB776E">
        <w:rPr>
          <w:sz w:val="24"/>
          <w:szCs w:val="24"/>
        </w:rPr>
        <w:t xml:space="preserve"> okrožj</w:t>
      </w:r>
      <w:r w:rsidR="0061658C" w:rsidRPr="00CB776E">
        <w:rPr>
          <w:sz w:val="24"/>
          <w:szCs w:val="24"/>
        </w:rPr>
        <w:t>e</w:t>
      </w:r>
      <w:r w:rsidRPr="00CB776E">
        <w:rPr>
          <w:sz w:val="24"/>
          <w:szCs w:val="24"/>
        </w:rPr>
        <w:t xml:space="preserve"> decentralizirane z izrecnim prenosom pooblastil tudi državne službe, ki jih ni mogoče prenesti na de</w:t>
      </w:r>
      <w:r w:rsidRPr="00CB776E">
        <w:rPr>
          <w:sz w:val="24"/>
          <w:szCs w:val="24"/>
        </w:rPr>
        <w:softHyphen/>
        <w:t>želno upravo, vključno z uradi ministrstev za notranje zadeve, finance, šolstvo, javne infrastrukture, zaposlovanje, socialno zavarovanje in poldržavnih ustanov</w:t>
      </w:r>
      <w:r w:rsidR="008C5955" w:rsidRPr="00CB776E">
        <w:rPr>
          <w:sz w:val="24"/>
          <w:szCs w:val="24"/>
        </w:rPr>
        <w:t>.</w:t>
      </w:r>
    </w:p>
    <w:p w14:paraId="1CC1A29C" w14:textId="1E67A683" w:rsidR="008C5955" w:rsidRPr="00DC3B62" w:rsidRDefault="004139D6" w:rsidP="000C62AD">
      <w:pPr>
        <w:pStyle w:val="Commanonnumerato"/>
        <w:widowControl w:val="0"/>
        <w:spacing w:before="120" w:after="0"/>
        <w:rPr>
          <w:sz w:val="24"/>
          <w:szCs w:val="24"/>
        </w:rPr>
      </w:pPr>
      <w:r w:rsidRPr="00CB776E">
        <w:rPr>
          <w:sz w:val="24"/>
          <w:szCs w:val="24"/>
        </w:rPr>
        <w:t>V t</w:t>
      </w:r>
      <w:r w:rsidR="0061658C" w:rsidRPr="00CB776E">
        <w:rPr>
          <w:sz w:val="24"/>
          <w:szCs w:val="24"/>
        </w:rPr>
        <w:t>o</w:t>
      </w:r>
      <w:r w:rsidRPr="00CB776E">
        <w:rPr>
          <w:sz w:val="24"/>
          <w:szCs w:val="24"/>
        </w:rPr>
        <w:t xml:space="preserve"> okrožj</w:t>
      </w:r>
      <w:r w:rsidR="0061658C" w:rsidRPr="00CB776E">
        <w:rPr>
          <w:sz w:val="24"/>
          <w:szCs w:val="24"/>
        </w:rPr>
        <w:t>e</w:t>
      </w:r>
      <w:r w:rsidRPr="00CB776E">
        <w:rPr>
          <w:sz w:val="24"/>
          <w:szCs w:val="24"/>
        </w:rPr>
        <w:t xml:space="preserve"> bo dežela decentralizirala svoje</w:t>
      </w:r>
      <w:r w:rsidRPr="00DC3B62">
        <w:rPr>
          <w:sz w:val="24"/>
          <w:szCs w:val="24"/>
        </w:rPr>
        <w:t xml:space="preserve"> službe</w:t>
      </w:r>
      <w:r w:rsidR="00C570F7" w:rsidRPr="00DC3B62">
        <w:rPr>
          <w:sz w:val="24"/>
          <w:szCs w:val="24"/>
        </w:rPr>
        <w:t>.</w:t>
      </w:r>
      <w:r w:rsidR="008039A6" w:rsidRPr="00DC3B62">
        <w:rPr>
          <w:rStyle w:val="Rimandonotaapidipagina"/>
          <w:b/>
          <w:sz w:val="24"/>
          <w:szCs w:val="24"/>
        </w:rPr>
        <w:footnoteReference w:id="68"/>
      </w:r>
    </w:p>
    <w:p w14:paraId="4B87FF4E" w14:textId="7E8F7A89" w:rsidR="00C75CE8" w:rsidRPr="00DC3B62" w:rsidRDefault="009124AF" w:rsidP="000C62AD">
      <w:pPr>
        <w:pStyle w:val="Commanonnumerato"/>
        <w:widowControl w:val="0"/>
        <w:spacing w:before="120" w:after="0"/>
        <w:rPr>
          <w:sz w:val="24"/>
          <w:szCs w:val="24"/>
        </w:rPr>
      </w:pPr>
      <w:r w:rsidRPr="00DC3B62">
        <w:rPr>
          <w:sz w:val="24"/>
          <w:szCs w:val="24"/>
        </w:rPr>
        <w:t>[</w:t>
      </w:r>
      <w:r w:rsidR="004139D6" w:rsidRPr="00DC3B62">
        <w:rPr>
          <w:sz w:val="24"/>
          <w:szCs w:val="24"/>
        </w:rPr>
        <w:t>Občine tega okrožja se za opravljanje prenesenih nalog iz 11. člena združijo v splošni konzorcij</w:t>
      </w:r>
      <w:r w:rsidRPr="00DC3B62">
        <w:rPr>
          <w:sz w:val="24"/>
          <w:szCs w:val="24"/>
        </w:rPr>
        <w:t>.]</w:t>
      </w:r>
      <w:r w:rsidR="00C570F7" w:rsidRPr="00DC3B62">
        <w:rPr>
          <w:rStyle w:val="Rimandonotaapidipagina"/>
          <w:b/>
          <w:sz w:val="24"/>
          <w:szCs w:val="24"/>
        </w:rPr>
        <w:footnoteReference w:id="69"/>
      </w:r>
    </w:p>
    <w:p w14:paraId="3B5A3BDD" w14:textId="48FE98A6" w:rsidR="00021D95" w:rsidRPr="00DC3B62" w:rsidRDefault="00021D95" w:rsidP="00C11C8F">
      <w:pPr>
        <w:pStyle w:val="Titolo2"/>
      </w:pPr>
      <w:bookmarkStart w:id="116" w:name="_Toc227069402"/>
      <w:r w:rsidRPr="00DC3B62">
        <w:t>67</w:t>
      </w:r>
      <w:r w:rsidR="005161A9" w:rsidRPr="00DC3B62">
        <w:t>. člen</w:t>
      </w:r>
      <w:bookmarkEnd w:id="116"/>
    </w:p>
    <w:p w14:paraId="0FB74FAD" w14:textId="7983335D" w:rsidR="008C5955" w:rsidRPr="00DC3B62" w:rsidRDefault="004139D6" w:rsidP="000C62AD">
      <w:pPr>
        <w:pStyle w:val="Commanonnumerato"/>
        <w:widowControl w:val="0"/>
        <w:spacing w:before="120" w:after="0"/>
        <w:rPr>
          <w:sz w:val="24"/>
          <w:szCs w:val="24"/>
        </w:rPr>
      </w:pPr>
      <w:r w:rsidRPr="00DC3B62">
        <w:rPr>
          <w:sz w:val="24"/>
          <w:szCs w:val="24"/>
        </w:rPr>
        <w:t>Dežela bo svoje službe praviloma prvič ustanovila z napotenimi občinskimi, pokrajinskimi in državnimi uslužbenci</w:t>
      </w:r>
      <w:r w:rsidR="008C5955" w:rsidRPr="00DC3B62">
        <w:rPr>
          <w:sz w:val="24"/>
          <w:szCs w:val="24"/>
        </w:rPr>
        <w:t>.</w:t>
      </w:r>
    </w:p>
    <w:p w14:paraId="067850C8" w14:textId="42769A48" w:rsidR="008C5955" w:rsidRPr="00DC3B62" w:rsidRDefault="004139D6" w:rsidP="000C62AD">
      <w:pPr>
        <w:pStyle w:val="Commanonnumerato"/>
        <w:widowControl w:val="0"/>
        <w:spacing w:before="120" w:after="0"/>
        <w:rPr>
          <w:sz w:val="24"/>
          <w:szCs w:val="24"/>
        </w:rPr>
      </w:pPr>
      <w:r w:rsidRPr="00DC3B62">
        <w:rPr>
          <w:sz w:val="24"/>
          <w:szCs w:val="24"/>
        </w:rPr>
        <w:t>Število napotitev državnih uslužbencev in njihove naloge določi deželni svet</w:t>
      </w:r>
      <w:r w:rsidR="008C5955" w:rsidRPr="00DC3B62">
        <w:rPr>
          <w:sz w:val="24"/>
          <w:szCs w:val="24"/>
        </w:rPr>
        <w:t>.</w:t>
      </w:r>
    </w:p>
    <w:p w14:paraId="50BFAD38" w14:textId="17093FF4" w:rsidR="00C75CE8" w:rsidRPr="00DC3B62" w:rsidRDefault="004139D6" w:rsidP="000C62AD">
      <w:pPr>
        <w:pStyle w:val="Commanonnumerato"/>
        <w:widowControl w:val="0"/>
        <w:spacing w:before="120" w:after="0"/>
        <w:rPr>
          <w:sz w:val="24"/>
          <w:szCs w:val="24"/>
        </w:rPr>
      </w:pPr>
      <w:r w:rsidRPr="00DC3B62">
        <w:rPr>
          <w:sz w:val="24"/>
          <w:szCs w:val="24"/>
        </w:rPr>
        <w:t>Napotitve uslužbencev odredijo uprave, pri katerih so ti uslužbenci zaposleni, po predhodnem dogovoru z deželnim odborom</w:t>
      </w:r>
      <w:r w:rsidR="008C5955" w:rsidRPr="00DC3B62">
        <w:rPr>
          <w:sz w:val="24"/>
          <w:szCs w:val="24"/>
        </w:rPr>
        <w:t>.</w:t>
      </w:r>
    </w:p>
    <w:p w14:paraId="64652FC2" w14:textId="214D50AB" w:rsidR="008C5955" w:rsidRPr="00DC3B62" w:rsidRDefault="008C5955" w:rsidP="00C11C8F">
      <w:pPr>
        <w:pStyle w:val="Titolo2"/>
      </w:pPr>
      <w:bookmarkStart w:id="117" w:name="_Toc227069403"/>
      <w:r w:rsidRPr="00DC3B62">
        <w:lastRenderedPageBreak/>
        <w:t>68</w:t>
      </w:r>
      <w:r w:rsidR="005161A9" w:rsidRPr="00DC3B62">
        <w:t>. člen</w:t>
      </w:r>
      <w:bookmarkEnd w:id="117"/>
    </w:p>
    <w:p w14:paraId="18E60D54" w14:textId="3E7FCFD4" w:rsidR="008C5955" w:rsidRPr="00DC3B62" w:rsidRDefault="004139D6" w:rsidP="000C62AD">
      <w:pPr>
        <w:pStyle w:val="Commanonnumerato"/>
        <w:widowControl w:val="0"/>
        <w:spacing w:before="120" w:after="0"/>
        <w:rPr>
          <w:sz w:val="24"/>
          <w:szCs w:val="24"/>
        </w:rPr>
      </w:pPr>
      <w:r w:rsidRPr="00DC3B62">
        <w:rPr>
          <w:sz w:val="24"/>
          <w:szCs w:val="24"/>
        </w:rPr>
        <w:t>Z deželnim zakonom bo določen način razporejanja uslužbencev iz 67. člena na sistemizirana delovna mesta dežele</w:t>
      </w:r>
      <w:r w:rsidR="008C5955" w:rsidRPr="00DC3B62">
        <w:rPr>
          <w:sz w:val="24"/>
          <w:szCs w:val="24"/>
        </w:rPr>
        <w:t>.</w:t>
      </w:r>
    </w:p>
    <w:p w14:paraId="4C9A1FEA" w14:textId="148F5977" w:rsidR="008C5955" w:rsidRPr="00DC3B62" w:rsidRDefault="004139D6" w:rsidP="000C62AD">
      <w:pPr>
        <w:pStyle w:val="Commanonnumerato"/>
        <w:widowControl w:val="0"/>
        <w:spacing w:before="120" w:after="0"/>
        <w:rPr>
          <w:sz w:val="24"/>
          <w:szCs w:val="24"/>
        </w:rPr>
      </w:pPr>
      <w:r w:rsidRPr="00DC3B62">
        <w:rPr>
          <w:sz w:val="24"/>
          <w:szCs w:val="24"/>
        </w:rPr>
        <w:t>Predpisi o pravnem in plačnem položaju deželnih uslužbencev morajo biti usklajeni s predpisi o pravnem in plačnem položaju državnih uslužbencev</w:t>
      </w:r>
      <w:r w:rsidR="008C5955" w:rsidRPr="00DC3B62">
        <w:rPr>
          <w:sz w:val="24"/>
          <w:szCs w:val="24"/>
        </w:rPr>
        <w:t>.</w:t>
      </w:r>
    </w:p>
    <w:p w14:paraId="4FC72A06" w14:textId="01DE67E7" w:rsidR="00C75CE8" w:rsidRPr="00DC3B62" w:rsidRDefault="004139D6" w:rsidP="000C62AD">
      <w:pPr>
        <w:pStyle w:val="Commanonnumerato"/>
        <w:widowControl w:val="0"/>
        <w:spacing w:before="120" w:after="0"/>
        <w:rPr>
          <w:sz w:val="24"/>
          <w:szCs w:val="24"/>
        </w:rPr>
      </w:pPr>
      <w:r w:rsidRPr="00DC3B62">
        <w:rPr>
          <w:sz w:val="24"/>
          <w:szCs w:val="24"/>
        </w:rPr>
        <w:t>Število sistemiziranih delovnih mest državne uprave se zmanjša za število državnih uslužbencev, ki so razporejeni na sistemizirana delovna mesta v deželni upravi</w:t>
      </w:r>
      <w:r w:rsidR="008C5955" w:rsidRPr="00DC3B62">
        <w:rPr>
          <w:sz w:val="24"/>
          <w:szCs w:val="24"/>
        </w:rPr>
        <w:t>.</w:t>
      </w:r>
    </w:p>
    <w:p w14:paraId="26A4161A" w14:textId="5AC959AF" w:rsidR="008C5955" w:rsidRPr="00DC3B62" w:rsidRDefault="008C5955" w:rsidP="00C11C8F">
      <w:pPr>
        <w:pStyle w:val="Titolo2"/>
      </w:pPr>
      <w:bookmarkStart w:id="118" w:name="_Toc227069404"/>
      <w:r w:rsidRPr="00DC3B62">
        <w:t>69</w:t>
      </w:r>
      <w:r w:rsidR="005161A9" w:rsidRPr="00DC3B62">
        <w:t>. člen</w:t>
      </w:r>
      <w:bookmarkEnd w:id="118"/>
    </w:p>
    <w:p w14:paraId="7FF0A8D3" w14:textId="7E0309A5" w:rsidR="008C5955" w:rsidRPr="00DC3B62" w:rsidRDefault="004139D6" w:rsidP="000C62AD">
      <w:pPr>
        <w:pStyle w:val="Commanonnumerato"/>
        <w:widowControl w:val="0"/>
        <w:spacing w:before="120" w:after="0"/>
        <w:rPr>
          <w:sz w:val="24"/>
          <w:szCs w:val="24"/>
        </w:rPr>
      </w:pPr>
      <w:r w:rsidRPr="00DC3B62">
        <w:rPr>
          <w:sz w:val="24"/>
          <w:szCs w:val="24"/>
        </w:rPr>
        <w:t>V štirih mesecih od dneva uveljavitve tega statuta bodo z državnim zakonom izdana pravila za izvolitev in sklic prvega deželnega sveta skladno s pogoji iz 13. člena</w:t>
      </w:r>
      <w:r w:rsidR="008C5955" w:rsidRPr="00DC3B62">
        <w:rPr>
          <w:sz w:val="24"/>
          <w:szCs w:val="24"/>
        </w:rPr>
        <w:t>.</w:t>
      </w:r>
    </w:p>
    <w:p w14:paraId="4E89AE7F" w14:textId="7D668F1D" w:rsidR="008C5955" w:rsidRPr="00DC3B62" w:rsidRDefault="004139D6" w:rsidP="000C62AD">
      <w:pPr>
        <w:pStyle w:val="Commanonnumerato"/>
        <w:widowControl w:val="0"/>
        <w:spacing w:before="120" w:after="0"/>
        <w:rPr>
          <w:sz w:val="24"/>
          <w:szCs w:val="24"/>
        </w:rPr>
      </w:pPr>
      <w:r w:rsidRPr="00DC3B62">
        <w:rPr>
          <w:sz w:val="24"/>
          <w:szCs w:val="24"/>
        </w:rPr>
        <w:t>Stroški za prvo izvolitev bremenijo državo</w:t>
      </w:r>
      <w:r w:rsidR="008C5955" w:rsidRPr="00DC3B62">
        <w:rPr>
          <w:sz w:val="24"/>
          <w:szCs w:val="24"/>
        </w:rPr>
        <w:t>.</w:t>
      </w:r>
    </w:p>
    <w:p w14:paraId="12F8241E" w14:textId="4651DE84" w:rsidR="00C75CE8" w:rsidRPr="00DC3B62" w:rsidRDefault="004139D6" w:rsidP="000C62AD">
      <w:pPr>
        <w:pStyle w:val="Commanonnumerato"/>
        <w:widowControl w:val="0"/>
        <w:spacing w:before="120" w:after="0"/>
        <w:rPr>
          <w:sz w:val="24"/>
          <w:szCs w:val="24"/>
        </w:rPr>
      </w:pPr>
      <w:r w:rsidRPr="00DC3B62">
        <w:rPr>
          <w:sz w:val="24"/>
          <w:szCs w:val="24"/>
        </w:rPr>
        <w:t>Stroške za prvo umestitev deželne uprave krije država v obliki predujma, ki se odšteje od prihodkov, ki v skladu z 49. členom pripadajo deželi</w:t>
      </w:r>
      <w:r w:rsidR="008C5955" w:rsidRPr="00DC3B62">
        <w:rPr>
          <w:sz w:val="24"/>
          <w:szCs w:val="24"/>
        </w:rPr>
        <w:t>.</w:t>
      </w:r>
    </w:p>
    <w:p w14:paraId="548E4E8A" w14:textId="1CCB353B" w:rsidR="003F0295" w:rsidRPr="00DC3B62" w:rsidRDefault="003F0295" w:rsidP="00C11C8F">
      <w:pPr>
        <w:pStyle w:val="Titolo2"/>
      </w:pPr>
      <w:bookmarkStart w:id="119" w:name="_Toc227069405"/>
      <w:r w:rsidRPr="00DC3B62">
        <w:t>70</w:t>
      </w:r>
      <w:r w:rsidR="005161A9" w:rsidRPr="00DC3B62">
        <w:t>. člen</w:t>
      </w:r>
      <w:bookmarkEnd w:id="119"/>
    </w:p>
    <w:p w14:paraId="7267F473" w14:textId="7275DD8B" w:rsidR="008C5955" w:rsidRPr="00DC3B62" w:rsidRDefault="00402F07" w:rsidP="000C62AD">
      <w:pPr>
        <w:pStyle w:val="Commanonnumerato"/>
        <w:widowControl w:val="0"/>
        <w:spacing w:before="120" w:after="0"/>
        <w:rPr>
          <w:sz w:val="24"/>
          <w:szCs w:val="24"/>
        </w:rPr>
      </w:pPr>
      <w:r w:rsidRPr="00DC3B62">
        <w:rPr>
          <w:sz w:val="24"/>
          <w:szCs w:val="24"/>
        </w:rPr>
        <w:t>Vse dokler ne bo z državnim zakonom drugače določeno, bo upravno pristojnost generalnega vladnega komisarja za Tržaško ozemlje izvajal vladni komisar v deželi, z izjemo pristojnosti prefekta in pristojnosti, ki so bile prenesene na deželo. Vladni komisar v deželi ima po Zakonu št. 514 z dne 27. 6. 1955 in v skladu s poznejšimi podaljšanji njegove ve</w:t>
      </w:r>
      <w:r w:rsidRPr="00DC3B62">
        <w:rPr>
          <w:sz w:val="24"/>
          <w:szCs w:val="24"/>
        </w:rPr>
        <w:softHyphen/>
        <w:t>ljavnosti tudi pristojnost upravljanja proračunskih sredstev, namenjenih potrebam tega območja</w:t>
      </w:r>
      <w:r w:rsidR="008C5955" w:rsidRPr="00DC3B62">
        <w:rPr>
          <w:sz w:val="24"/>
          <w:szCs w:val="24"/>
        </w:rPr>
        <w:t>.</w:t>
      </w:r>
    </w:p>
    <w:p w14:paraId="1919C455" w14:textId="6516F012" w:rsidR="008C5955" w:rsidRPr="00DC3B62" w:rsidRDefault="00402F07" w:rsidP="000C62AD">
      <w:pPr>
        <w:pStyle w:val="Commanonnumerato"/>
        <w:widowControl w:val="0"/>
        <w:spacing w:before="120" w:after="0"/>
        <w:rPr>
          <w:sz w:val="24"/>
          <w:szCs w:val="24"/>
        </w:rPr>
      </w:pPr>
      <w:r w:rsidRPr="00DC3B62">
        <w:rPr>
          <w:sz w:val="24"/>
          <w:szCs w:val="24"/>
        </w:rPr>
        <w:t xml:space="preserve">Sklad za potrebe Tržaškega ozemlja za </w:t>
      </w:r>
      <w:r w:rsidRPr="00DA4885">
        <w:rPr>
          <w:sz w:val="24"/>
          <w:szCs w:val="24"/>
        </w:rPr>
        <w:t>proračunsko leto 1962/63 je potrjen za deset proračunskih let, od leta 1962/63 dalje</w:t>
      </w:r>
      <w:r w:rsidR="00C115EE" w:rsidRPr="00DA4885">
        <w:rPr>
          <w:sz w:val="24"/>
          <w:szCs w:val="24"/>
        </w:rPr>
        <w:t>;</w:t>
      </w:r>
      <w:r w:rsidRPr="00DA4885">
        <w:rPr>
          <w:sz w:val="24"/>
          <w:szCs w:val="24"/>
        </w:rPr>
        <w:t xml:space="preserve"> </w:t>
      </w:r>
      <w:r w:rsidR="00C115EE" w:rsidRPr="00DA4885">
        <w:rPr>
          <w:sz w:val="24"/>
          <w:szCs w:val="24"/>
        </w:rPr>
        <w:t>o</w:t>
      </w:r>
      <w:r w:rsidRPr="00DA4885">
        <w:rPr>
          <w:sz w:val="24"/>
          <w:szCs w:val="24"/>
        </w:rPr>
        <w:t>d sklada se ob upoštevanju Zakona</w:t>
      </w:r>
      <w:r w:rsidRPr="00DC3B62">
        <w:rPr>
          <w:sz w:val="24"/>
          <w:szCs w:val="24"/>
        </w:rPr>
        <w:t xml:space="preserve"> št. 1600 z dne 22. 12. 1960 odštejejo letni stroški za osebje, ki ga je zaposlila Zavezniška vojaška uprava</w:t>
      </w:r>
      <w:r w:rsidR="008C5955" w:rsidRPr="00DC3B62">
        <w:rPr>
          <w:sz w:val="24"/>
          <w:szCs w:val="24"/>
        </w:rPr>
        <w:t>.</w:t>
      </w:r>
    </w:p>
    <w:p w14:paraId="0C8DC1BB" w14:textId="0BB711F7" w:rsidR="008C5955" w:rsidRPr="00DC3B62" w:rsidRDefault="00402F07" w:rsidP="000C62AD">
      <w:pPr>
        <w:pStyle w:val="Commanonnumerato"/>
        <w:widowControl w:val="0"/>
        <w:spacing w:before="120" w:after="0"/>
        <w:rPr>
          <w:sz w:val="24"/>
          <w:szCs w:val="24"/>
        </w:rPr>
      </w:pPr>
      <w:r w:rsidRPr="00DC3B62">
        <w:rPr>
          <w:sz w:val="24"/>
          <w:szCs w:val="24"/>
        </w:rPr>
        <w:t>Vladni komisar v deželi razdeli sredstva, za katera je pristojen, po pred</w:t>
      </w:r>
      <w:r w:rsidRPr="00DC3B62">
        <w:rPr>
          <w:sz w:val="24"/>
          <w:szCs w:val="24"/>
        </w:rPr>
        <w:softHyphen/>
        <w:t>hodnem posvetovanju s posebno komisijo, ki jo sestavljajo tržaški župan, predsednik Pokrajine Trst in pet deželnih svetnikov, izvoljenih v tržaški volilni enoti, ki jih imenuje deželni svet s sistemom omejenega glasovanja</w:t>
      </w:r>
      <w:r w:rsidR="008C5955" w:rsidRPr="00DC3B62">
        <w:rPr>
          <w:sz w:val="24"/>
          <w:szCs w:val="24"/>
        </w:rPr>
        <w:t>.</w:t>
      </w:r>
    </w:p>
    <w:p w14:paraId="354DD609" w14:textId="65B154BF" w:rsidR="008C5955" w:rsidRPr="00DC3B62" w:rsidRDefault="00402F07" w:rsidP="000C62AD">
      <w:pPr>
        <w:pStyle w:val="Commanonnumerato"/>
        <w:widowControl w:val="0"/>
        <w:spacing w:before="120" w:after="0"/>
        <w:rPr>
          <w:sz w:val="24"/>
          <w:szCs w:val="24"/>
        </w:rPr>
      </w:pPr>
      <w:r w:rsidRPr="00DC3B62">
        <w:rPr>
          <w:sz w:val="24"/>
          <w:szCs w:val="24"/>
        </w:rPr>
        <w:t>Vladni komisar v deželi lahko zaprosi komisijo za nezavezujoče mnenje v zvezi z drugimi upravnimi nalogami, ki jih izvaja na Tržaškem ozemlju</w:t>
      </w:r>
      <w:r w:rsidR="008C5955" w:rsidRPr="00DC3B62">
        <w:rPr>
          <w:sz w:val="24"/>
          <w:szCs w:val="24"/>
        </w:rPr>
        <w:t>.</w:t>
      </w:r>
    </w:p>
    <w:p w14:paraId="0618EC78" w14:textId="3752436D" w:rsidR="00FD390F" w:rsidRPr="00DC3B62" w:rsidRDefault="00402F07" w:rsidP="000C62AD">
      <w:pPr>
        <w:pStyle w:val="Commanonnumerato"/>
        <w:widowControl w:val="0"/>
        <w:spacing w:before="120" w:after="0"/>
        <w:rPr>
          <w:sz w:val="24"/>
          <w:szCs w:val="24"/>
        </w:rPr>
      </w:pPr>
      <w:r w:rsidRPr="00DC3B62">
        <w:rPr>
          <w:sz w:val="24"/>
          <w:szCs w:val="24"/>
        </w:rPr>
        <w:t>Najpozneje eno leto od dneva uveljavitve tega statuta se z državnim zakonom izdajo predpisi o ustanovitvi in ureditvi Tržaške pristaniške uprave</w:t>
      </w:r>
      <w:r w:rsidR="001839CE" w:rsidRPr="00DC3B62">
        <w:rPr>
          <w:sz w:val="24"/>
          <w:szCs w:val="24"/>
        </w:rPr>
        <w:t>.</w:t>
      </w:r>
    </w:p>
    <w:p w14:paraId="053458DE" w14:textId="77777777" w:rsidR="001839CE" w:rsidRPr="00DC3B62" w:rsidRDefault="001839CE" w:rsidP="00DF5099">
      <w:pPr>
        <w:pStyle w:val="Commanonnumerato"/>
        <w:widowControl w:val="0"/>
        <w:spacing w:before="120" w:after="0"/>
        <w:ind w:firstLine="0"/>
        <w:rPr>
          <w:sz w:val="24"/>
          <w:szCs w:val="24"/>
        </w:rPr>
      </w:pPr>
    </w:p>
    <w:p w14:paraId="0D48BAF2" w14:textId="4F3A58FA" w:rsidR="00FD390F" w:rsidRPr="00502FDE" w:rsidRDefault="00402F07" w:rsidP="000C62AD">
      <w:pPr>
        <w:pStyle w:val="Commanonnumerato"/>
        <w:widowControl w:val="0"/>
        <w:spacing w:before="120" w:after="0"/>
        <w:ind w:firstLine="0"/>
        <w:rPr>
          <w:sz w:val="24"/>
          <w:szCs w:val="24"/>
        </w:rPr>
      </w:pPr>
      <w:r w:rsidRPr="00DC3B62">
        <w:rPr>
          <w:sz w:val="24"/>
          <w:szCs w:val="24"/>
        </w:rPr>
        <w:t>februar</w:t>
      </w:r>
      <w:r w:rsidR="00E43799" w:rsidRPr="00DC3B62">
        <w:rPr>
          <w:sz w:val="24"/>
          <w:szCs w:val="24"/>
        </w:rPr>
        <w:t xml:space="preserve"> 202</w:t>
      </w:r>
      <w:r w:rsidR="000C62AD" w:rsidRPr="00DC3B62">
        <w:rPr>
          <w:sz w:val="24"/>
          <w:szCs w:val="24"/>
        </w:rPr>
        <w:t>6</w:t>
      </w:r>
    </w:p>
    <w:sectPr w:rsidR="00FD390F" w:rsidRPr="00502FDE" w:rsidSect="002509A1">
      <w:footerReference w:type="even" r:id="rId16"/>
      <w:footerReference w:type="default" r:id="rId17"/>
      <w:endnotePr>
        <w:numFmt w:val="chicago"/>
      </w:endnotePr>
      <w:pgSz w:w="11907" w:h="16840" w:code="9"/>
      <w:pgMar w:top="1134"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57A74" w14:textId="77777777" w:rsidR="006112F0" w:rsidRPr="00DC3B62" w:rsidRDefault="006112F0">
      <w:r w:rsidRPr="00DC3B62">
        <w:separator/>
      </w:r>
    </w:p>
  </w:endnote>
  <w:endnote w:type="continuationSeparator" w:id="0">
    <w:p w14:paraId="570130DB" w14:textId="77777777" w:rsidR="006112F0" w:rsidRPr="00DC3B62" w:rsidRDefault="006112F0">
      <w:r w:rsidRPr="00DC3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9338" w14:textId="41E10AD7" w:rsidR="00A756EE" w:rsidRPr="00DC3B62" w:rsidRDefault="00A756EE">
    <w:pPr>
      <w:pStyle w:val="Pidipagina"/>
      <w:jc w:val="center"/>
      <w:rPr>
        <w:rFonts w:ascii="DecimaWE Rg" w:hAnsi="DecimaWE Rg"/>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cimaWE Rg" w:hAnsi="DecimaWE Rg"/>
        <w:sz w:val="24"/>
        <w:szCs w:val="24"/>
      </w:rPr>
      <w:id w:val="959998515"/>
      <w:docPartObj>
        <w:docPartGallery w:val="Page Numbers (Bottom of Page)"/>
        <w:docPartUnique/>
      </w:docPartObj>
    </w:sdtPr>
    <w:sdtEndPr/>
    <w:sdtContent>
      <w:p w14:paraId="3756E931" w14:textId="115B8D23" w:rsidR="00A756EE" w:rsidRPr="00DC3B62" w:rsidRDefault="00A756EE">
        <w:pPr>
          <w:pStyle w:val="Pidipagina"/>
          <w:jc w:val="center"/>
          <w:rPr>
            <w:rFonts w:ascii="DecimaWE Rg" w:hAnsi="DecimaWE Rg"/>
            <w:sz w:val="24"/>
            <w:szCs w:val="24"/>
          </w:rPr>
        </w:pPr>
        <w:r w:rsidRPr="00DC3B62">
          <w:rPr>
            <w:rFonts w:ascii="DecimaWE Rg" w:hAnsi="DecimaWE Rg"/>
            <w:sz w:val="24"/>
            <w:szCs w:val="24"/>
          </w:rPr>
          <w:fldChar w:fldCharType="begin"/>
        </w:r>
        <w:r w:rsidRPr="00DC3B62">
          <w:rPr>
            <w:rFonts w:ascii="DecimaWE Rg" w:hAnsi="DecimaWE Rg"/>
            <w:sz w:val="24"/>
            <w:szCs w:val="24"/>
          </w:rPr>
          <w:instrText>PAGE   \* MERGEFORMAT</w:instrText>
        </w:r>
        <w:r w:rsidRPr="00DC3B62">
          <w:rPr>
            <w:rFonts w:ascii="DecimaWE Rg" w:hAnsi="DecimaWE Rg"/>
            <w:sz w:val="24"/>
            <w:szCs w:val="24"/>
          </w:rPr>
          <w:fldChar w:fldCharType="separate"/>
        </w:r>
        <w:r w:rsidR="00F413DA">
          <w:rPr>
            <w:rFonts w:ascii="DecimaWE Rg" w:hAnsi="DecimaWE Rg"/>
            <w:noProof/>
            <w:sz w:val="24"/>
            <w:szCs w:val="24"/>
          </w:rPr>
          <w:t>16</w:t>
        </w:r>
        <w:r w:rsidRPr="00DC3B62">
          <w:rPr>
            <w:rFonts w:ascii="DecimaWE Rg" w:hAnsi="DecimaWE Rg"/>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ecimaWE Rg" w:hAnsi="DecimaWE Rg"/>
        <w:sz w:val="24"/>
        <w:szCs w:val="24"/>
      </w:rPr>
      <w:id w:val="-328907622"/>
      <w:docPartObj>
        <w:docPartGallery w:val="Page Numbers (Bottom of Page)"/>
        <w:docPartUnique/>
      </w:docPartObj>
    </w:sdtPr>
    <w:sdtEndPr/>
    <w:sdtContent>
      <w:p w14:paraId="0543BAB9" w14:textId="076E323B" w:rsidR="00A756EE" w:rsidRPr="00DC3B62" w:rsidRDefault="00A756EE">
        <w:pPr>
          <w:pStyle w:val="Pidipagina"/>
          <w:jc w:val="center"/>
          <w:rPr>
            <w:rFonts w:ascii="DecimaWE Rg" w:hAnsi="DecimaWE Rg"/>
            <w:sz w:val="24"/>
            <w:szCs w:val="24"/>
          </w:rPr>
        </w:pPr>
        <w:r w:rsidRPr="00DC3B62">
          <w:rPr>
            <w:rFonts w:ascii="DecimaWE Rg" w:hAnsi="DecimaWE Rg"/>
            <w:sz w:val="24"/>
            <w:szCs w:val="24"/>
          </w:rPr>
          <w:fldChar w:fldCharType="begin"/>
        </w:r>
        <w:r w:rsidRPr="00DC3B62">
          <w:rPr>
            <w:rFonts w:ascii="DecimaWE Rg" w:hAnsi="DecimaWE Rg"/>
            <w:sz w:val="24"/>
            <w:szCs w:val="24"/>
          </w:rPr>
          <w:instrText>PAGE   \* MERGEFORMAT</w:instrText>
        </w:r>
        <w:r w:rsidRPr="00DC3B62">
          <w:rPr>
            <w:rFonts w:ascii="DecimaWE Rg" w:hAnsi="DecimaWE Rg"/>
            <w:sz w:val="24"/>
            <w:szCs w:val="24"/>
          </w:rPr>
          <w:fldChar w:fldCharType="separate"/>
        </w:r>
        <w:r w:rsidR="00F413DA">
          <w:rPr>
            <w:rFonts w:ascii="DecimaWE Rg" w:hAnsi="DecimaWE Rg"/>
            <w:noProof/>
            <w:sz w:val="24"/>
            <w:szCs w:val="24"/>
          </w:rPr>
          <w:t>17</w:t>
        </w:r>
        <w:r w:rsidRPr="00DC3B62">
          <w:rPr>
            <w:rFonts w:ascii="DecimaWE Rg" w:hAnsi="DecimaWE Rg"/>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7346C" w14:textId="77777777" w:rsidR="006112F0" w:rsidRPr="00DC3B62" w:rsidRDefault="006112F0">
      <w:r w:rsidRPr="00DC3B62">
        <w:separator/>
      </w:r>
    </w:p>
  </w:footnote>
  <w:footnote w:type="continuationSeparator" w:id="0">
    <w:p w14:paraId="1DFEABC8" w14:textId="77777777" w:rsidR="006112F0" w:rsidRPr="00DC3B62" w:rsidRDefault="006112F0" w:rsidP="000C3569">
      <w:r w:rsidRPr="00DC3B62">
        <w:separator/>
      </w:r>
    </w:p>
  </w:footnote>
  <w:footnote w:type="continuationNotice" w:id="1">
    <w:p w14:paraId="76955A47" w14:textId="77777777" w:rsidR="006112F0" w:rsidRPr="00DC3B62" w:rsidRDefault="006112F0"/>
  </w:footnote>
  <w:footnote w:id="2">
    <w:p w14:paraId="1277026E" w14:textId="11D08F70" w:rsidR="00A756EE" w:rsidRPr="00DC3B62" w:rsidRDefault="00A756EE" w:rsidP="00B770E0">
      <w:pPr>
        <w:pStyle w:val="Testonotaapidipagina"/>
        <w:widowControl w:val="0"/>
        <w:spacing w:after="60"/>
        <w:jc w:val="both"/>
      </w:pPr>
      <w:r w:rsidRPr="00DC3B62">
        <w:rPr>
          <w:rStyle w:val="Rimandonotaapidipagina"/>
          <w:b/>
        </w:rPr>
        <w:footnoteRef/>
      </w:r>
      <w:r w:rsidRPr="00EE40C2">
        <w:t xml:space="preserve"> </w:t>
      </w:r>
      <w:r w:rsidRPr="00DC3B62">
        <w:t>Objavljen v Uradnem listu št. 29 z dne 1. 2. 1963.</w:t>
      </w:r>
    </w:p>
  </w:footnote>
  <w:footnote w:id="3">
    <w:p w14:paraId="75B91DFE" w14:textId="00EBC6E6" w:rsidR="00A756EE" w:rsidRPr="004C2846" w:rsidRDefault="00A756EE" w:rsidP="00A756EE">
      <w:pPr>
        <w:pStyle w:val="Testonotaapidipagina"/>
        <w:widowControl w:val="0"/>
        <w:jc w:val="both"/>
      </w:pPr>
      <w:r w:rsidRPr="00DC3B62">
        <w:rPr>
          <w:rStyle w:val="Rimandonotaapidipagina"/>
          <w:b/>
        </w:rPr>
        <w:footnoteRef/>
      </w:r>
      <w:r w:rsidRPr="00DC3B62">
        <w:t xml:space="preserve"> </w:t>
      </w:r>
      <w:r w:rsidRPr="004C2846">
        <w:t>Ta odstavek je bil spremenjen s prvim odstavkom 1. člena Ustavnega zakona št. 1 z dne 28. 7. 2016.</w:t>
      </w:r>
    </w:p>
    <w:p w14:paraId="59C08A57" w14:textId="7E1B76BE" w:rsidR="00A756EE" w:rsidRPr="004C2846" w:rsidRDefault="00A756EE" w:rsidP="00A756EE">
      <w:pPr>
        <w:pStyle w:val="Testonotaapidipagina"/>
        <w:widowControl w:val="0"/>
        <w:jc w:val="both"/>
      </w:pPr>
      <w:r w:rsidRPr="004C2846">
        <w:t xml:space="preserve">V nadaljevanju je navedeno prej veljavno besedilo prvega odstavka 2. člena: </w:t>
      </w:r>
    </w:p>
    <w:p w14:paraId="4A880931" w14:textId="1EB721AC" w:rsidR="00A756EE" w:rsidRPr="004C2846" w:rsidRDefault="00A756EE" w:rsidP="00A756EE">
      <w:pPr>
        <w:pStyle w:val="Testonotaapidipagina"/>
        <w:widowControl w:val="0"/>
        <w:jc w:val="both"/>
      </w:pPr>
      <w:r w:rsidRPr="004C2846">
        <w:t>»2. člen</w:t>
      </w:r>
    </w:p>
    <w:p w14:paraId="5FD5719E" w14:textId="1511EEBA" w:rsidR="00A756EE" w:rsidRPr="004C2846" w:rsidRDefault="00A756EE" w:rsidP="00A756EE">
      <w:pPr>
        <w:pStyle w:val="Testonotaapidipagina"/>
        <w:widowControl w:val="0"/>
        <w:spacing w:after="60"/>
        <w:jc w:val="both"/>
      </w:pPr>
      <w:r w:rsidRPr="004C2846">
        <w:t>Dežela obsega ozemlje sedanjih pokrajin Gorica i</w:t>
      </w:r>
      <w:r w:rsidR="008F0665">
        <w:t>n Videm ter občin Trst, Devin - </w:t>
      </w:r>
      <w:r w:rsidRPr="004C2846">
        <w:t>Nabrežina, Repentabor, Milje, Dolina in Zgonik.«.</w:t>
      </w:r>
    </w:p>
  </w:footnote>
  <w:footnote w:id="4">
    <w:p w14:paraId="45D4907D" w14:textId="7C1161EC" w:rsidR="00A756EE" w:rsidRPr="004C2846" w:rsidRDefault="00A756EE" w:rsidP="00A756EE">
      <w:pPr>
        <w:pStyle w:val="Testonotaapidipagina"/>
        <w:jc w:val="both"/>
      </w:pPr>
      <w:r w:rsidRPr="004C2846">
        <w:rPr>
          <w:rStyle w:val="Rimandonotaapidipagina"/>
          <w:b/>
        </w:rPr>
        <w:footnoteRef/>
      </w:r>
      <w:r w:rsidRPr="004C2846">
        <w:t xml:space="preserve"> Besede »pravnega reda države« so bile na podlagi črke b) prvega odstavka 5. člena Ustavnega zakona 2/2001 nadomeščene z besedami »pravnega reda Republike«.</w:t>
      </w:r>
    </w:p>
  </w:footnote>
  <w:footnote w:id="5">
    <w:p w14:paraId="4E3CC0F6" w14:textId="6B7324F2" w:rsidR="00A756EE" w:rsidRPr="00DC3B62" w:rsidRDefault="00A756EE" w:rsidP="00A756EE">
      <w:pPr>
        <w:pStyle w:val="Testonotaapidipagina"/>
        <w:jc w:val="both"/>
        <w:rPr>
          <w:b/>
        </w:rPr>
      </w:pPr>
      <w:r w:rsidRPr="004C2846">
        <w:rPr>
          <w:rStyle w:val="Rimandonotaapidipagina"/>
          <w:b/>
        </w:rPr>
        <w:footnoteRef/>
      </w:r>
      <w:r w:rsidRPr="004C2846">
        <w:t xml:space="preserve"> T</w:t>
      </w:r>
      <w:r w:rsidR="008C7B9C" w:rsidRPr="004C2846">
        <w:t>a t</w:t>
      </w:r>
      <w:r w:rsidRPr="004C2846">
        <w:t>očka</w:t>
      </w:r>
      <w:r w:rsidRPr="00DC3B62">
        <w:t xml:space="preserve"> je bila dodana s prvim odstavkom 5. člena Ustavnega zakona št. 2 z dne 23. 9. 1993.</w:t>
      </w:r>
    </w:p>
  </w:footnote>
  <w:footnote w:id="6">
    <w:p w14:paraId="433F91B9" w14:textId="42D82DE8" w:rsidR="00A756EE" w:rsidRPr="004C2846" w:rsidRDefault="00A756EE">
      <w:pPr>
        <w:pStyle w:val="Testonotaapidipagina"/>
      </w:pPr>
      <w:r w:rsidRPr="00DC3B62">
        <w:rPr>
          <w:rStyle w:val="Rimandonotaapidipagina"/>
          <w:b/>
        </w:rPr>
        <w:footnoteRef/>
      </w:r>
      <w:r w:rsidRPr="00DC3B62">
        <w:t xml:space="preserve"> </w:t>
      </w:r>
      <w:r w:rsidRPr="004C2846">
        <w:t>T</w:t>
      </w:r>
      <w:r w:rsidR="008C7B9C" w:rsidRPr="004C2846">
        <w:t>a t</w:t>
      </w:r>
      <w:r w:rsidRPr="004C2846">
        <w:t>očka je bila razveljavljena s črko c) prvega odstavka 5. člena Ustavnega zakona 2/2001.</w:t>
      </w:r>
    </w:p>
  </w:footnote>
  <w:footnote w:id="7">
    <w:p w14:paraId="67739584" w14:textId="3F439847" w:rsidR="00A756EE" w:rsidRPr="004C2846" w:rsidRDefault="00A756EE">
      <w:pPr>
        <w:pStyle w:val="Testonotaapidipagina"/>
      </w:pPr>
      <w:r w:rsidRPr="004C2846">
        <w:rPr>
          <w:rStyle w:val="Rimandonotaapidipagina"/>
          <w:b/>
        </w:rPr>
        <w:footnoteRef/>
      </w:r>
      <w:r w:rsidRPr="004C2846">
        <w:t xml:space="preserve"> T</w:t>
      </w:r>
      <w:r w:rsidR="008C7B9C" w:rsidRPr="004C2846">
        <w:t>a t</w:t>
      </w:r>
      <w:r w:rsidRPr="004C2846">
        <w:t>očka je bila razveljavljena s črko a) prvega odstavka 9. člena Ustavnega zakona št. 1 z dne 26. 1. 2026.</w:t>
      </w:r>
    </w:p>
  </w:footnote>
  <w:footnote w:id="8">
    <w:p w14:paraId="4C812558" w14:textId="5AEFDA82" w:rsidR="00A756EE" w:rsidRPr="00DC3B62" w:rsidRDefault="00A756EE">
      <w:pPr>
        <w:pStyle w:val="Testonotaapidipagina"/>
        <w:rPr>
          <w:b/>
        </w:rPr>
      </w:pPr>
      <w:r w:rsidRPr="004C2846">
        <w:rPr>
          <w:rStyle w:val="Rimandonotaapidipagina"/>
          <w:b/>
        </w:rPr>
        <w:footnoteRef/>
      </w:r>
      <w:r w:rsidRPr="004C2846">
        <w:t xml:space="preserve"> T</w:t>
      </w:r>
      <w:r w:rsidR="008C7B9C" w:rsidRPr="004C2846">
        <w:t>a t</w:t>
      </w:r>
      <w:r w:rsidRPr="004C2846">
        <w:t>očka</w:t>
      </w:r>
      <w:r w:rsidRPr="00DC3B62">
        <w:t xml:space="preserve"> je bila razveljavljena z drugim odstavkom 5. člena Ustavnega zakona 2/1993.</w:t>
      </w:r>
    </w:p>
  </w:footnote>
  <w:footnote w:id="9">
    <w:p w14:paraId="7FBF0F0C" w14:textId="239E21EE" w:rsidR="00A756EE" w:rsidRPr="00DC3B62" w:rsidRDefault="00A756EE" w:rsidP="00A756EE">
      <w:pPr>
        <w:pStyle w:val="Testonotaapidipagina"/>
        <w:jc w:val="both"/>
      </w:pPr>
      <w:r w:rsidRPr="00DC3B62">
        <w:rPr>
          <w:rStyle w:val="Rimandonotaapidipagina"/>
          <w:b/>
        </w:rPr>
        <w:footnoteRef/>
      </w:r>
      <w:r w:rsidRPr="00DC3B62">
        <w:t xml:space="preserve"> Besedi »socialna gradnja« sta bili na podlagi 1. člena Ustavnega zakona 1/2026 nadomeščeni z besedami »javna stanovanjska gradnja«.</w:t>
      </w:r>
    </w:p>
  </w:footnote>
  <w:footnote w:id="10">
    <w:p w14:paraId="777AEBA7" w14:textId="0BBB5E47" w:rsidR="00A756EE" w:rsidRPr="00CB776E" w:rsidRDefault="00A756EE" w:rsidP="00A756EE">
      <w:pPr>
        <w:pStyle w:val="Testonotaapidipagina"/>
        <w:jc w:val="both"/>
        <w:rPr>
          <w:lang w:val="it-IT"/>
        </w:rPr>
      </w:pPr>
      <w:r w:rsidRPr="00CB776E">
        <w:rPr>
          <w:rStyle w:val="Rimandonotaapidipagina"/>
          <w:b/>
        </w:rPr>
        <w:footnoteRef/>
      </w:r>
      <w:r w:rsidRPr="00CB776E">
        <w:rPr>
          <w:b/>
        </w:rPr>
        <w:t xml:space="preserve"> </w:t>
      </w:r>
      <w:r w:rsidRPr="00CD69B4">
        <w:t>Besede »tudi metropolitanska mesta« so bile dodane s prvim odstavkom 2. člena Ustavnega zakona 1/2016.</w:t>
      </w:r>
    </w:p>
  </w:footnote>
  <w:footnote w:id="11">
    <w:p w14:paraId="25C28D70" w14:textId="45C94E75" w:rsidR="00A756EE" w:rsidRPr="004C2846" w:rsidRDefault="00A756EE" w:rsidP="00A756EE">
      <w:pPr>
        <w:pStyle w:val="Testonotaapidipagina"/>
        <w:jc w:val="both"/>
      </w:pPr>
      <w:r w:rsidRPr="004C2846">
        <w:rPr>
          <w:rStyle w:val="Rimandonotaapidipagina"/>
          <w:b/>
        </w:rPr>
        <w:footnoteRef/>
      </w:r>
      <w:r w:rsidRPr="004C2846">
        <w:rPr>
          <w:b/>
        </w:rPr>
        <w:t xml:space="preserve"> </w:t>
      </w:r>
      <w:r w:rsidRPr="004C2846">
        <w:t>T</w:t>
      </w:r>
      <w:r w:rsidR="008C7B9C" w:rsidRPr="004C2846">
        <w:t>a t</w:t>
      </w:r>
      <w:r w:rsidRPr="004C2846">
        <w:t>očka je bila dodana z 2. členom Ustavnega zakona 1/2026.</w:t>
      </w:r>
    </w:p>
  </w:footnote>
  <w:footnote w:id="12">
    <w:p w14:paraId="0A98C446" w14:textId="27979E08" w:rsidR="00A756EE" w:rsidRPr="00DC3B62" w:rsidRDefault="00A756EE" w:rsidP="00A756EE">
      <w:pPr>
        <w:pStyle w:val="Commanonnumerato"/>
        <w:widowControl w:val="0"/>
        <w:spacing w:after="0"/>
        <w:ind w:firstLine="0"/>
        <w:rPr>
          <w:sz w:val="20"/>
          <w:szCs w:val="20"/>
        </w:rPr>
      </w:pPr>
      <w:r w:rsidRPr="004C2846">
        <w:rPr>
          <w:rStyle w:val="Rimandonotaapidipagina"/>
          <w:b/>
          <w:sz w:val="20"/>
          <w:szCs w:val="20"/>
        </w:rPr>
        <w:footnoteRef/>
      </w:r>
      <w:r w:rsidRPr="004C2846">
        <w:t xml:space="preserve"> </w:t>
      </w:r>
      <w:r w:rsidRPr="004C2846">
        <w:rPr>
          <w:sz w:val="20"/>
          <w:szCs w:val="20"/>
        </w:rPr>
        <w:t>Ta člen je bil</w:t>
      </w:r>
      <w:r w:rsidRPr="00DC3B62">
        <w:rPr>
          <w:sz w:val="20"/>
          <w:szCs w:val="20"/>
        </w:rPr>
        <w:t xml:space="preserve"> nadomeščen s 3. členom Ustavnega zakona 1/2026.</w:t>
      </w:r>
    </w:p>
    <w:p w14:paraId="6373AF77" w14:textId="355F4B5C" w:rsidR="00A756EE" w:rsidRPr="00DC3B62" w:rsidRDefault="00A756EE" w:rsidP="00A756EE">
      <w:pPr>
        <w:pStyle w:val="Commanonnumerato"/>
        <w:widowControl w:val="0"/>
        <w:spacing w:after="0"/>
        <w:ind w:firstLine="0"/>
        <w:rPr>
          <w:sz w:val="20"/>
          <w:szCs w:val="20"/>
        </w:rPr>
      </w:pPr>
      <w:r w:rsidRPr="00DC3B62">
        <w:rPr>
          <w:sz w:val="20"/>
          <w:szCs w:val="20"/>
        </w:rPr>
        <w:t>V nadaljevanju je navedeno prej veljavno besedilo 8. člena:</w:t>
      </w:r>
    </w:p>
    <w:p w14:paraId="681F5AA5" w14:textId="711F8C2F" w:rsidR="00A756EE" w:rsidRPr="00DC3B62" w:rsidRDefault="00A756EE" w:rsidP="00A756EE">
      <w:pPr>
        <w:pStyle w:val="Commanonnumerato"/>
        <w:widowControl w:val="0"/>
        <w:spacing w:after="0"/>
        <w:ind w:firstLine="0"/>
        <w:rPr>
          <w:sz w:val="20"/>
          <w:szCs w:val="20"/>
        </w:rPr>
      </w:pPr>
      <w:r w:rsidRPr="00DC3B62">
        <w:rPr>
          <w:sz w:val="20"/>
          <w:szCs w:val="20"/>
        </w:rPr>
        <w:t>»8. člen</w:t>
      </w:r>
    </w:p>
    <w:p w14:paraId="72B9F833" w14:textId="74507E16" w:rsidR="00A756EE" w:rsidRPr="00DC3B62" w:rsidRDefault="00A756EE" w:rsidP="00A756EE">
      <w:pPr>
        <w:pStyle w:val="Commanonnumerato"/>
        <w:widowControl w:val="0"/>
        <w:spacing w:after="60"/>
        <w:ind w:firstLine="0"/>
        <w:rPr>
          <w:sz w:val="20"/>
          <w:szCs w:val="20"/>
        </w:rPr>
      </w:pPr>
      <w:r w:rsidRPr="00DC3B62">
        <w:rPr>
          <w:sz w:val="20"/>
          <w:szCs w:val="20"/>
        </w:rPr>
        <w:t>Dežela izvaja upravne naloge na področjih, ki so v njeni zakonodajni pristojnosti po 4. in 5. členu, z izjemo tistih, za katera so po državnem zakonu pristojne lokalne uprave«.</w:t>
      </w:r>
    </w:p>
  </w:footnote>
  <w:footnote w:id="13">
    <w:p w14:paraId="2DFF5D60" w14:textId="3744CDC9" w:rsidR="00A756EE" w:rsidRPr="00DC3B62" w:rsidRDefault="00A756EE" w:rsidP="00A756EE">
      <w:pPr>
        <w:pStyle w:val="Testonotaapidipagina"/>
        <w:widowControl w:val="0"/>
        <w:spacing w:after="60"/>
        <w:jc w:val="both"/>
      </w:pPr>
      <w:r w:rsidRPr="00DC3B62">
        <w:rPr>
          <w:rStyle w:val="Rimandonotaapidipagina"/>
          <w:b/>
        </w:rPr>
        <w:footnoteRef/>
      </w:r>
      <w:r w:rsidRPr="00DC3B62">
        <w:t xml:space="preserve"> Besede »pokrajinam in občinam« so bile na podlagi prvega odstavka 3. člena Ustavnega zakona 1/2016 nadomeščene z besedami »občinam, tudi metropolitanskim mestom«.</w:t>
      </w:r>
    </w:p>
  </w:footnote>
  <w:footnote w:id="14">
    <w:p w14:paraId="20F35B5B" w14:textId="4C432B74" w:rsidR="00A756EE" w:rsidRPr="007E0D07" w:rsidRDefault="00A756EE" w:rsidP="00A756EE">
      <w:pPr>
        <w:pStyle w:val="Testonotaapidipagina"/>
        <w:jc w:val="both"/>
      </w:pPr>
      <w:r w:rsidRPr="00CB776E">
        <w:rPr>
          <w:rStyle w:val="Rimandonotaapidipagina"/>
          <w:b/>
        </w:rPr>
        <w:footnoteRef/>
      </w:r>
      <w:r w:rsidRPr="00CB776E">
        <w:rPr>
          <w:b/>
        </w:rPr>
        <w:t xml:space="preserve"> </w:t>
      </w:r>
      <w:r w:rsidRPr="00CB776E">
        <w:t>Besede »predsednikom deželnega odbora« so bile na podlagi črke a) prvega odstavka 5. člena Ustavnega zakona 2/2001 nadomeščene z besedami »predsednikom dežele«.</w:t>
      </w:r>
    </w:p>
  </w:footnote>
  <w:footnote w:id="15">
    <w:p w14:paraId="1709F026" w14:textId="7D44C963" w:rsidR="00A756EE" w:rsidRPr="00DC3B62" w:rsidRDefault="00A756EE" w:rsidP="00A756EE">
      <w:pPr>
        <w:pStyle w:val="Commanonnumerato"/>
        <w:widowControl w:val="0"/>
        <w:spacing w:after="0"/>
        <w:ind w:firstLine="0"/>
        <w:rPr>
          <w:sz w:val="20"/>
          <w:szCs w:val="20"/>
        </w:rPr>
      </w:pPr>
      <w:r w:rsidRPr="00DC3B62">
        <w:rPr>
          <w:rStyle w:val="Rimandonotaapidipagina"/>
          <w:b/>
          <w:sz w:val="20"/>
          <w:szCs w:val="20"/>
        </w:rPr>
        <w:footnoteRef/>
      </w:r>
      <w:r w:rsidRPr="00DC3B62">
        <w:rPr>
          <w:sz w:val="20"/>
          <w:szCs w:val="20"/>
        </w:rPr>
        <w:t xml:space="preserve"> Ta člen je bil nadomeščen s prvim odstavkom 4. člena Ustavnega zakona 1/2016. Naknadno je bil dodan drugi stavek prvega odstavka 4. člena Ustavnega zakona 1/2026.</w:t>
      </w:r>
    </w:p>
  </w:footnote>
  <w:footnote w:id="16">
    <w:p w14:paraId="464ABCD6" w14:textId="71158D45" w:rsidR="00A756EE" w:rsidRPr="00DC3B62" w:rsidRDefault="00A756EE" w:rsidP="00A756EE">
      <w:pPr>
        <w:pStyle w:val="Testonotaapidipagina"/>
        <w:widowControl w:val="0"/>
        <w:spacing w:after="60"/>
        <w:jc w:val="both"/>
      </w:pPr>
      <w:r w:rsidRPr="00DC3B62">
        <w:rPr>
          <w:rStyle w:val="Rimandonotaapidipagina"/>
          <w:b/>
        </w:rPr>
        <w:footnoteRef/>
      </w:r>
      <w:r w:rsidRPr="00DC3B62">
        <w:t xml:space="preserve"> Besede »in predsednik deželnega odbora« so bile na podlagi črke d) prvega odstavka 5. člena Ustavnega zakona 2/2001 nadomeščene z besedami »in predsednik dežele«.</w:t>
      </w:r>
    </w:p>
  </w:footnote>
  <w:footnote w:id="17">
    <w:p w14:paraId="3C3B48AA" w14:textId="09FA4BE3" w:rsidR="00A756EE" w:rsidRPr="00DC3B62" w:rsidRDefault="00A756EE" w:rsidP="00A756EE">
      <w:pPr>
        <w:pStyle w:val="Testonotaapidipagina"/>
        <w:widowControl w:val="0"/>
        <w:spacing w:after="60"/>
        <w:jc w:val="both"/>
      </w:pPr>
      <w:r w:rsidRPr="00DC3B62">
        <w:rPr>
          <w:rStyle w:val="Rimandonotaapidipagina"/>
          <w:b/>
        </w:rPr>
        <w:footnoteRef/>
      </w:r>
      <w:r w:rsidRPr="00DC3B62">
        <w:t xml:space="preserve"> </w:t>
      </w:r>
      <w:bookmarkStart w:id="25" w:name="OLE_LINK1"/>
      <w:bookmarkStart w:id="26" w:name="OLE_LINK2"/>
      <w:r w:rsidR="00E5298C">
        <w:t>Sedanji d</w:t>
      </w:r>
      <w:r w:rsidR="00E5298C" w:rsidRPr="00DC3B62">
        <w:t>rugi</w:t>
      </w:r>
      <w:r w:rsidRPr="00DC3B62">
        <w:t>, tretji, četrti in peti odstavek so bili dodani s črko d) prvega odstavka 5. člena Ustavnega zakona 2/2001.</w:t>
      </w:r>
    </w:p>
    <w:p w14:paraId="495F8350" w14:textId="65F389E1" w:rsidR="00A756EE" w:rsidRPr="00DC3B62" w:rsidRDefault="00A756EE" w:rsidP="00A756EE">
      <w:pPr>
        <w:pStyle w:val="Testonotaapidipagina"/>
        <w:widowControl w:val="0"/>
        <w:spacing w:after="60"/>
        <w:jc w:val="both"/>
      </w:pPr>
      <w:r w:rsidRPr="00DC3B62">
        <w:t>Statutarni zakoni, ki jih je deželni svet sprejel skladno z določbami drugega odstavka 12. člena posebnega statuta, kot je bil spremenjen z Ustavnim zakonom 2/2001, so:</w:t>
      </w:r>
    </w:p>
    <w:p w14:paraId="703D80EE" w14:textId="104A6CD5" w:rsidR="00A756EE" w:rsidRPr="00DC3B62" w:rsidRDefault="00A756EE" w:rsidP="00A756EE">
      <w:pPr>
        <w:pStyle w:val="Testonotaapidipagina"/>
        <w:widowControl w:val="0"/>
        <w:numPr>
          <w:ilvl w:val="0"/>
          <w:numId w:val="34"/>
        </w:numPr>
        <w:spacing w:after="60"/>
        <w:jc w:val="both"/>
      </w:pPr>
      <w:r w:rsidRPr="00DC3B62">
        <w:t>DZ št. 5 z dne 7. 3. 2003 »12. člen Statuta Avtonomne dežele Furlanije - Julijske krajine. Pravila o zahtevi, razpisu in izvedbi deželnega razveljavitvenega, zakonodajnega in posvetovalnega referenduma in ljudski iniciativi«;</w:t>
      </w:r>
    </w:p>
    <w:p w14:paraId="028827BF" w14:textId="3BBAE740" w:rsidR="00A756EE" w:rsidRPr="00DC3B62" w:rsidRDefault="00A756EE" w:rsidP="00A756EE">
      <w:pPr>
        <w:pStyle w:val="Testonotaapidipagina"/>
        <w:widowControl w:val="0"/>
        <w:numPr>
          <w:ilvl w:val="0"/>
          <w:numId w:val="34"/>
        </w:numPr>
        <w:spacing w:after="60"/>
        <w:jc w:val="both"/>
      </w:pPr>
      <w:r w:rsidRPr="00DC3B62">
        <w:t>DZ št. 21 z dne 29. 7. 2004 »Določitev primerov neizvoljivosti in nezdružljivosti funk</w:t>
      </w:r>
      <w:r w:rsidRPr="00DC3B62">
        <w:softHyphen/>
        <w:t>cije deželnega svetnika in člana deželnega odbora skladno z drugim odstavkom 12. člena statuta«;</w:t>
      </w:r>
    </w:p>
    <w:p w14:paraId="3C697279" w14:textId="5E51F6F9" w:rsidR="00A756EE" w:rsidRPr="00DC3B62" w:rsidRDefault="00A756EE" w:rsidP="00B770E0">
      <w:pPr>
        <w:pStyle w:val="Testonotaapidipagina"/>
        <w:widowControl w:val="0"/>
        <w:numPr>
          <w:ilvl w:val="0"/>
          <w:numId w:val="34"/>
        </w:numPr>
        <w:spacing w:after="60"/>
        <w:jc w:val="both"/>
      </w:pPr>
      <w:r w:rsidRPr="00DC3B62">
        <w:t>DZ št. 17 z dne 18. 6. 2007 »Določitev oblike vladavine dežele Furlanije - Julijske krajine in deželnega volilnega sistema skladno z 2. členom posebnega statuta«;</w:t>
      </w:r>
    </w:p>
    <w:p w14:paraId="34596C9E" w14:textId="2DD6F689" w:rsidR="00A756EE" w:rsidRPr="00DC3B62" w:rsidRDefault="00A756EE" w:rsidP="00B770E0">
      <w:pPr>
        <w:pStyle w:val="Testonotaapidipagina"/>
        <w:widowControl w:val="0"/>
        <w:numPr>
          <w:ilvl w:val="0"/>
          <w:numId w:val="34"/>
        </w:numPr>
        <w:spacing w:after="60"/>
        <w:ind w:left="357" w:hanging="357"/>
        <w:jc w:val="both"/>
      </w:pPr>
      <w:r w:rsidRPr="00DC3B62">
        <w:rPr>
          <w:bCs/>
        </w:rPr>
        <w:t>DZ št. 14 z dne 18. 7. 2014 »Sprememba Deželnega zakona št. 5 z dne 7. 3. 2003 (12. člen Statuta Avtonomne dežele Furlanije - Julijske krajine. Pravila o predlogu, razpisu in izvedbi deželnega razveljavitvenega, zakonodajnega in posvetovalnega referenduma in ljudski iniciativi)«.</w:t>
      </w:r>
    </w:p>
    <w:bookmarkEnd w:id="25"/>
    <w:bookmarkEnd w:id="26"/>
    <w:p w14:paraId="65A8C003" w14:textId="2B07820F" w:rsidR="00A756EE" w:rsidRPr="00DC3B62" w:rsidRDefault="00A756EE" w:rsidP="00B770E0">
      <w:pPr>
        <w:pStyle w:val="Testonotaapidipagina"/>
        <w:widowControl w:val="0"/>
        <w:spacing w:after="60"/>
        <w:jc w:val="both"/>
      </w:pPr>
      <w:r w:rsidRPr="00DC3B62">
        <w:t>Zakonska ureditev potrditvenega referenduma iz četrtega odstavka tega člena je bila sprejeta z Deželnim zakonom št. 29 z dne 27. 11. 2001 »Pravila o potrditvenem referendumu, ki ga predvidevata četrti in peti odstavek 2. člena Posebnega statuta dežele Furlanije - Julijske krajine.«</w:t>
      </w:r>
    </w:p>
  </w:footnote>
  <w:footnote w:id="18">
    <w:p w14:paraId="6AAF9DF5" w14:textId="53A3F319" w:rsidR="00A756EE" w:rsidRPr="00DC3B62" w:rsidRDefault="00A756EE" w:rsidP="00B770E0">
      <w:pPr>
        <w:pStyle w:val="Testonotaapidipagina"/>
        <w:widowControl w:val="0"/>
        <w:jc w:val="both"/>
      </w:pPr>
      <w:r w:rsidRPr="00DC3B62">
        <w:rPr>
          <w:rStyle w:val="Rimandonotaapidipagina"/>
          <w:b/>
        </w:rPr>
        <w:footnoteRef/>
      </w:r>
      <w:r w:rsidRPr="00DC3B62">
        <w:t xml:space="preserve"> Ta </w:t>
      </w:r>
      <w:r w:rsidR="00E5298C">
        <w:t>odstavek</w:t>
      </w:r>
      <w:r w:rsidR="00E5298C" w:rsidRPr="00DC3B62">
        <w:t xml:space="preserve"> </w:t>
      </w:r>
      <w:r w:rsidRPr="00DC3B62">
        <w:t>je bil nadomeščen s črko a) prvega odstavka 5. člena Ustavnega zakona 1/2026.</w:t>
      </w:r>
    </w:p>
    <w:p w14:paraId="26212679" w14:textId="4366A29A" w:rsidR="00A756EE" w:rsidRPr="00DC3B62" w:rsidRDefault="00A756EE" w:rsidP="00B770E0">
      <w:pPr>
        <w:pStyle w:val="Testonotaapidipagina"/>
        <w:widowControl w:val="0"/>
        <w:jc w:val="both"/>
      </w:pPr>
      <w:r w:rsidRPr="00DC3B62">
        <w:t>V nadaljevanju je navedeno prej veljavno besedilo četrtega odstavka 12. člena:</w:t>
      </w:r>
    </w:p>
    <w:p w14:paraId="5F84984A" w14:textId="411E7B6F" w:rsidR="00A756EE" w:rsidRPr="00DC3B62" w:rsidRDefault="00A756EE" w:rsidP="00B770E0">
      <w:pPr>
        <w:pStyle w:val="Testonotaapidipagina"/>
        <w:widowControl w:val="0"/>
        <w:spacing w:after="60"/>
        <w:jc w:val="both"/>
      </w:pPr>
      <w:r w:rsidRPr="00DC3B62">
        <w:t>»Če v treh mesecih od objave deželnega zakona ena petdesetina deželnih volivcev ali ena petina članov deželnega sveta zahteva razpis referenduma, se o deželnem zakonu iz drugega odstavka odloča na deželnem referendumu, ki ga ureja ustrezen deželni zakon. Zakon, o katerem se odloča na referendumu, ni razglašen, če ni potrjen z večino ve</w:t>
      </w:r>
      <w:r w:rsidRPr="00DC3B62">
        <w:softHyphen/>
        <w:t>ljavnih glasov.«</w:t>
      </w:r>
    </w:p>
  </w:footnote>
  <w:footnote w:id="19">
    <w:p w14:paraId="05F5F593" w14:textId="6DF8E920"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odstavek je bil razveljavljen s črko b) prvega odstavka 5. člena Ustavnega zakona 1/2026.</w:t>
      </w:r>
    </w:p>
  </w:footnote>
  <w:footnote w:id="20">
    <w:p w14:paraId="0706D69F" w14:textId="1BD67759" w:rsidR="00A756EE" w:rsidRPr="00DC3B62" w:rsidRDefault="00A756EE" w:rsidP="00B770E0">
      <w:pPr>
        <w:pStyle w:val="Testonotaapidipagina"/>
        <w:widowControl w:val="0"/>
        <w:jc w:val="both"/>
      </w:pPr>
      <w:r w:rsidRPr="00DC3B62">
        <w:rPr>
          <w:rStyle w:val="Rimandonotaapidipagina"/>
          <w:b/>
        </w:rPr>
        <w:footnoteRef/>
      </w:r>
      <w:r w:rsidRPr="00DC3B62">
        <w:t xml:space="preserve"> Ta člen je bil spremenjen s črko e) prvega odstavka 5. člena Ustavnega zakona 2/2001, s 1. členom Ustavnega zakona št. 1 z dne 7. 2. 2013 in nazadnje je bil njegov drugi odstavek nadomeščen s 6. členom Ustavnega zakona 1/2026.</w:t>
      </w:r>
    </w:p>
    <w:p w14:paraId="6571B4E6" w14:textId="4487881E" w:rsidR="00A756EE" w:rsidRPr="00DC3B62" w:rsidRDefault="00A756EE" w:rsidP="00B770E0">
      <w:pPr>
        <w:pStyle w:val="Testonotaapidipagina"/>
        <w:widowControl w:val="0"/>
        <w:jc w:val="both"/>
      </w:pPr>
      <w:r w:rsidRPr="00DC3B62">
        <w:t>V nadaljevanju je navedeno prej veljavno besedilo 13. člena:</w:t>
      </w:r>
    </w:p>
    <w:p w14:paraId="5635C31B" w14:textId="37612D05" w:rsidR="00A756EE" w:rsidRPr="00DC3B62" w:rsidRDefault="00A756EE" w:rsidP="00B770E0">
      <w:pPr>
        <w:pStyle w:val="Testonotaapidipagina"/>
        <w:widowControl w:val="0"/>
        <w:jc w:val="both"/>
      </w:pPr>
      <w:r w:rsidRPr="00DC3B62">
        <w:t>»13. člen</w:t>
      </w:r>
    </w:p>
    <w:p w14:paraId="678ABDB2" w14:textId="5683DC8F" w:rsidR="00A756EE" w:rsidRPr="00DC3B62" w:rsidRDefault="00A756EE" w:rsidP="00B770E0">
      <w:pPr>
        <w:pStyle w:val="Testonotaapidipagina"/>
        <w:widowControl w:val="0"/>
        <w:jc w:val="both"/>
      </w:pPr>
      <w:r w:rsidRPr="00DC3B62">
        <w:t>1. Deželni svet se izvoli na splošnih, neposrednih in tajnih volitvah, ki so enake za vse.</w:t>
      </w:r>
    </w:p>
    <w:p w14:paraId="262C76FD" w14:textId="0A3FB62E" w:rsidR="00A756EE" w:rsidRPr="00DC3B62" w:rsidRDefault="00A756EE" w:rsidP="00B770E0">
      <w:pPr>
        <w:pStyle w:val="Testonotaapidipagina"/>
        <w:widowControl w:val="0"/>
        <w:spacing w:after="60"/>
        <w:jc w:val="both"/>
      </w:pPr>
      <w:r w:rsidRPr="00DC3B62">
        <w:t xml:space="preserve">2. </w:t>
      </w:r>
      <w:r w:rsidRPr="008C7B9C">
        <w:t>Š</w:t>
      </w:r>
      <w:r w:rsidRPr="00DC3B62">
        <w:t>tevilo deželnih svetnikov je sorazmerno s številom prebivalcev, tj. po en svetnik na vsakih dopolnjenih 25.000 prebivalcev oziroma na nedopolnjen delež, ki presega 10.000 prebivalcev. Podlaga za izračun je zadnje uradno poročilo statističnega urada ISTAT o letnih demografskih gibanjih in izračunu števila prebivalcev s prijavljenim stalnim prebi</w:t>
      </w:r>
      <w:r w:rsidRPr="00DC3B62">
        <w:softHyphen/>
        <w:t>vališčem pred razpisom volitev.«</w:t>
      </w:r>
    </w:p>
  </w:footnote>
  <w:footnote w:id="21">
    <w:p w14:paraId="07C322B1" w14:textId="1518E652"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spremenjen z 2. členom Ustavnega zakona št. 1 z dne 23. 2. 1972 in z 2. členom Ustavnega zakona št. 3 z dne 12. 4. 1989.</w:t>
      </w:r>
    </w:p>
  </w:footnote>
  <w:footnote w:id="22">
    <w:p w14:paraId="26C511A2" w14:textId="5EFB24D7"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besedami »predsednik dežele«.</w:t>
      </w:r>
    </w:p>
  </w:footnote>
  <w:footnote w:id="23">
    <w:p w14:paraId="7142437F" w14:textId="1F24C87C"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»dopolnili petindvajset let« so bile na podlagi prvega odstavka 5. člena Ustavnega zakona 1/2016 nadomeščene z besedo »polnoletni«.</w:t>
      </w:r>
    </w:p>
  </w:footnote>
  <w:footnote w:id="24">
    <w:p w14:paraId="16246290" w14:textId="2B665B2D"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»oziroma člana Evropskega parlamenta« so bile dodane s črko f) prvega odstavka 5. člena Ustavnega zakona 2/2001.</w:t>
      </w:r>
    </w:p>
  </w:footnote>
  <w:footnote w:id="25">
    <w:p w14:paraId="0CE5F8DF" w14:textId="2101C99E"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odstavek je bil razveljavljen s črko g) prvega odstavka 5. člena Ustavnega zakona 2/2001.</w:t>
      </w:r>
    </w:p>
  </w:footnote>
  <w:footnote w:id="26">
    <w:p w14:paraId="6D892C38" w14:textId="1353FB74"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»predsednika deželnega odbora« so bile na podlagi črke a) prvega odstavka 5. člena Ustavnega zakona 2/2001 nadomeščene z besedama »predsednika dežele«.</w:t>
      </w:r>
    </w:p>
  </w:footnote>
  <w:footnote w:id="27">
    <w:p w14:paraId="42725CCD" w14:textId="4D81FBA1"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»ali če ni zmožen delovati« </w:t>
      </w:r>
      <w:r>
        <w:t>so</w:t>
      </w:r>
      <w:r w:rsidRPr="00DC3B62">
        <w:t xml:space="preserve"> bil</w:t>
      </w:r>
      <w:r>
        <w:t>e</w:t>
      </w:r>
      <w:r w:rsidRPr="00DC3B62">
        <w:t xml:space="preserve"> črtan</w:t>
      </w:r>
      <w:r>
        <w:t>e</w:t>
      </w:r>
      <w:r w:rsidRPr="00DC3B62">
        <w:t xml:space="preserve"> s črko h) prvega odstavka 5. člena Ustavnega zakona 2/2001.</w:t>
      </w:r>
    </w:p>
  </w:footnote>
  <w:footnote w:id="28">
    <w:p w14:paraId="385EF313" w14:textId="4A3806BA"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odstavek je bil dodan s črko i) prvega odstavka 5. člena Ustavnega zakona 2/2001.</w:t>
      </w:r>
    </w:p>
  </w:footnote>
  <w:footnote w:id="29">
    <w:p w14:paraId="2D9FE822" w14:textId="30BC6B3A"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»ali predsednika deželnega odbora« so bile na podlagi črke l) prvega odstavka 5. člena Ustavnega zakona 2/2001 nadomeščene z besedami »ali predsednika dežele«.</w:t>
      </w:r>
    </w:p>
  </w:footnote>
  <w:footnote w:id="30">
    <w:p w14:paraId="6A993E16" w14:textId="0BB255A4"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31">
    <w:p w14:paraId="13EFB4C0" w14:textId="328F84F5"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Številka »15.000« je bila na podlagi prvega odstavka 6. člena Ustavnega zakona 1/2016 nadomeščena s številko »5.000«.</w:t>
      </w:r>
    </w:p>
  </w:footnote>
  <w:footnote w:id="32">
    <w:p w14:paraId="25530C1B" w14:textId="1F5BCE3C"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b) prvega odstavka 9 člena Ustavnega zakona 1/2026.</w:t>
      </w:r>
    </w:p>
  </w:footnote>
  <w:footnote w:id="33">
    <w:p w14:paraId="1B724AFC" w14:textId="1A295D3E"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b) prvega odstavka 9 člena Ustavnega zakona 1/2026.</w:t>
      </w:r>
    </w:p>
  </w:footnote>
  <w:footnote w:id="34">
    <w:p w14:paraId="6DF5ECA9" w14:textId="657238C3"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35">
    <w:p w14:paraId="0E84F11B" w14:textId="316D4DEC"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36">
    <w:p w14:paraId="0EDEC6A5" w14:textId="12F92FCB"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zakona 2/2001.</w:t>
      </w:r>
    </w:p>
  </w:footnote>
  <w:footnote w:id="37">
    <w:p w14:paraId="47066781" w14:textId="41507668"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38">
    <w:p w14:paraId="268996C3" w14:textId="5884EA2F" w:rsidR="00A756EE" w:rsidRPr="00DC3B62" w:rsidRDefault="00A756EE" w:rsidP="00B770E0">
      <w:pPr>
        <w:pStyle w:val="Testonotaapidipagina"/>
        <w:widowControl w:val="0"/>
        <w:jc w:val="both"/>
      </w:pPr>
      <w:r w:rsidRPr="00DC3B62">
        <w:rPr>
          <w:rStyle w:val="Rimandonotaapidipagina"/>
          <w:b/>
        </w:rPr>
        <w:footnoteRef/>
      </w:r>
      <w:r w:rsidRPr="00DC3B62">
        <w:t xml:space="preserve"> Ta člen je bil spremenjen s črko n) prvega odstavka 5. člena Ustavnega zakona 2/2001. V nadaljevanju je navedeno prej veljavno besedilo 34. člena:</w:t>
      </w:r>
    </w:p>
    <w:p w14:paraId="07696D8B" w14:textId="3385F722" w:rsidR="00A756EE" w:rsidRPr="00DC3B62" w:rsidRDefault="00A756EE" w:rsidP="00B770E0">
      <w:pPr>
        <w:pStyle w:val="Testonotaapidipagina"/>
        <w:widowControl w:val="0"/>
        <w:jc w:val="both"/>
      </w:pPr>
      <w:r w:rsidRPr="00DC3B62">
        <w:t>»34. člen</w:t>
      </w:r>
    </w:p>
    <w:p w14:paraId="729C1189" w14:textId="45AA9522" w:rsidR="00A756EE" w:rsidRPr="00DC3B62" w:rsidRDefault="00A756EE" w:rsidP="00B770E0">
      <w:pPr>
        <w:pStyle w:val="Testonotaapidipagina"/>
        <w:widowControl w:val="0"/>
        <w:jc w:val="both"/>
      </w:pPr>
      <w:r w:rsidRPr="00DC3B62">
        <w:t>Z deželnim zakonom se določi število odbornikov in njihove pristojnosti ter se lahko določi, da imajo odborništva sedež tudi v krajih, ki niso glavno mesto dežele.</w:t>
      </w:r>
    </w:p>
    <w:p w14:paraId="68599CC5" w14:textId="411A0883" w:rsidR="00A756EE" w:rsidRPr="00DC3B62" w:rsidRDefault="00A756EE" w:rsidP="00B770E0">
      <w:pPr>
        <w:pStyle w:val="Testonotaapidipagina"/>
        <w:widowControl w:val="0"/>
        <w:jc w:val="both"/>
      </w:pPr>
      <w:r w:rsidRPr="00DC3B62">
        <w:t>Deželni svet izvoli deželni odbor v skladu s pravili, ki so določena v naslednjih členih; odbor sestavljajo predsednik in največ 10 polnopravnih odbornikov. Namestniki odbornikov (največ 4) nadomeščajo polnopravne odbornike v primeru odsotnosti ali zadržka.</w:t>
      </w:r>
    </w:p>
    <w:p w14:paraId="50E00FE7" w14:textId="55B87F56" w:rsidR="00A756EE" w:rsidRPr="00DC3B62" w:rsidRDefault="00A756EE" w:rsidP="00B770E0">
      <w:pPr>
        <w:pStyle w:val="Testonotaapidipagina"/>
        <w:widowControl w:val="0"/>
        <w:jc w:val="both"/>
      </w:pPr>
      <w:r w:rsidRPr="00DC3B62">
        <w:t>Deželni odbor deluje do ponovne izvolitve deželnega sveta, razen v primerih iz 37. člena.</w:t>
      </w:r>
    </w:p>
    <w:p w14:paraId="3ECEDEB2" w14:textId="5F5F9BC1" w:rsidR="00A756EE" w:rsidRPr="00DC3B62" w:rsidRDefault="00A756EE" w:rsidP="00B770E0">
      <w:pPr>
        <w:pStyle w:val="Testonotaapidipagina"/>
        <w:widowControl w:val="0"/>
        <w:spacing w:after="60"/>
        <w:jc w:val="both"/>
      </w:pPr>
      <w:r w:rsidRPr="00DC3B62">
        <w:t>V primeru odstopa odbora ali dela odbora se deželni svet sestane v 15 dneh, da ga ponovno izvoli ali dopolni; odbor še naprej opravlja tekoče posle do izvolitve novega.</w:t>
      </w:r>
      <w:r>
        <w:t>«</w:t>
      </w:r>
    </w:p>
  </w:footnote>
  <w:footnote w:id="39">
    <w:p w14:paraId="227BC891" w14:textId="64DF7490" w:rsidR="00A756EE" w:rsidRPr="00DC3B62" w:rsidRDefault="00A756EE" w:rsidP="007D2C78">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w:t>
      </w:r>
      <w:r w:rsidRPr="00DC3B62">
        <w:softHyphen/>
        <w:t>kona 2/2001.</w:t>
      </w:r>
    </w:p>
  </w:footnote>
  <w:footnote w:id="40">
    <w:p w14:paraId="689BD9D9" w14:textId="258B0D53"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w:t>
      </w:r>
      <w:r w:rsidRPr="00DC3B62">
        <w:softHyphen/>
        <w:t>kona 2/2001.</w:t>
      </w:r>
    </w:p>
  </w:footnote>
  <w:footnote w:id="41">
    <w:p w14:paraId="40DA96F9" w14:textId="7C85FD55"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w:t>
      </w:r>
      <w:r w:rsidRPr="00DC3B62">
        <w:softHyphen/>
        <w:t>kona 2/2001.</w:t>
      </w:r>
    </w:p>
  </w:footnote>
  <w:footnote w:id="42">
    <w:p w14:paraId="697A0ED2" w14:textId="2294B835"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w:t>
      </w:r>
      <w:r w:rsidRPr="00DC3B62">
        <w:softHyphen/>
        <w:t>kona 2/2001.</w:t>
      </w:r>
    </w:p>
  </w:footnote>
  <w:footnote w:id="43">
    <w:p w14:paraId="3A3F90F8" w14:textId="24EC6AF9"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w:t>
      </w:r>
      <w:r w:rsidRPr="00DC3B62">
        <w:softHyphen/>
        <w:t>kona 2/2001.</w:t>
      </w:r>
    </w:p>
  </w:footnote>
  <w:footnote w:id="44">
    <w:p w14:paraId="7D36F534" w14:textId="6F0B4FA0"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45">
    <w:p w14:paraId="4069B6BD" w14:textId="4A3D919A"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46">
    <w:p w14:paraId="32944B66" w14:textId="30E0131E"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47">
    <w:p w14:paraId="7E1D609E" w14:textId="318FE6AB"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48">
    <w:p w14:paraId="5D93B875" w14:textId="123613F1"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zakona 2/2001.</w:t>
      </w:r>
    </w:p>
  </w:footnote>
  <w:footnote w:id="49">
    <w:p w14:paraId="3C5A729C" w14:textId="5A43AE42"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50">
    <w:p w14:paraId="74EB997E" w14:textId="7196B672"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51">
    <w:p w14:paraId="0D6C7A47" w14:textId="635DD370"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»predsednik deželnega odbora« so bile na podlagi črke a) prvega odstavka 5. člena Ustavnega zakona 2/2001 nadomeščene z besedama »predsednik dežele«.</w:t>
      </w:r>
    </w:p>
  </w:footnote>
  <w:footnote w:id="52">
    <w:p w14:paraId="3C5EF482" w14:textId="5E376241"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razveljavljen s črko m) prvega odstavka 5. člena Ustavnega zakona 2/2001.</w:t>
      </w:r>
    </w:p>
  </w:footnote>
  <w:footnote w:id="53">
    <w:p w14:paraId="68741954" w14:textId="2A62B4AA"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člen je bil nadomeščen s 1. januarjem 2018 na podlagi črke a) 817. odstavka 1. člena Zakona št. 205 z dne 27. 12. 2017, potrjenega v skladu s petim odstavkom 63. člena Posebnega statuta dežele Furlanije - Julijske krajine.</w:t>
      </w:r>
    </w:p>
  </w:footnote>
  <w:footnote w:id="54">
    <w:p w14:paraId="37C6EF7D" w14:textId="51A216BD"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»pokrajin in občin« so bile na podlagi prvega odstavka 7. člena Ustavnega zakona 1/2016 nadomeščene z besedami »občin, tudi metropolitanskih mest«.</w:t>
      </w:r>
    </w:p>
  </w:footnote>
  <w:footnote w:id="55">
    <w:p w14:paraId="65DE53F1" w14:textId="266FAA17"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w:t>
      </w:r>
      <w:r w:rsidR="008C7B9C">
        <w:t>Sedanji d</w:t>
      </w:r>
      <w:r w:rsidR="008C7B9C" w:rsidRPr="00DC3B62">
        <w:t>rugi</w:t>
      </w:r>
      <w:r w:rsidRPr="00DC3B62">
        <w:t>, tretji in četrti odstavek so bili dodani s črko a) 157. odstavka 1. člena Zakona št. 220 z dne 13. 12. 2010, skladno z določbami petega odstavka 63. člena statuta.</w:t>
      </w:r>
    </w:p>
  </w:footnote>
  <w:footnote w:id="56">
    <w:p w14:paraId="1D4733F9" w14:textId="5B501127"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Beseda »dodatkov« je bila dodana z odstavkom 875 </w:t>
      </w:r>
      <w:r w:rsidRPr="00DC3B62">
        <w:rPr>
          <w:i/>
        </w:rPr>
        <w:t>quinquies</w:t>
      </w:r>
      <w:r w:rsidRPr="00DC3B62">
        <w:t xml:space="preserve"> 1. člena Zakona št. 145 z dne 30. 12. 2018, ki je bil vključen s prvim odstavkom člena 33 </w:t>
      </w:r>
      <w:r w:rsidRPr="00DC3B62">
        <w:rPr>
          <w:i/>
        </w:rPr>
        <w:t>ter</w:t>
      </w:r>
      <w:r w:rsidRPr="00DC3B62">
        <w:t xml:space="preserve"> Uredbe z zakonsko močjo št. 34 z dne 30. 4. 2019, potrjene in spremenjene z Zakonom št. 58 z dne 28. 6. 2019.</w:t>
      </w:r>
    </w:p>
  </w:footnote>
  <w:footnote w:id="57">
    <w:p w14:paraId="4FA18EC1" w14:textId="6F28C4FC"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Črka b) je bila nadomeščena s črkama b) in b</w:t>
      </w:r>
      <w:r>
        <w:t> </w:t>
      </w:r>
      <w:r w:rsidRPr="00DC3B62">
        <w:rPr>
          <w:i/>
        </w:rPr>
        <w:t>bis</w:t>
      </w:r>
      <w:r w:rsidRPr="00DC3B62">
        <w:t>) na podlagi odstavka 875 </w:t>
      </w:r>
      <w:r w:rsidRPr="00DC3B62">
        <w:rPr>
          <w:i/>
        </w:rPr>
        <w:t>sexsies</w:t>
      </w:r>
      <w:r w:rsidRPr="00DC3B62">
        <w:t xml:space="preserve"> 1. člena Zakona št. 145 z dne 30. 12. 2018, ki je bil vključen s prvim odstavkom člena 33 </w:t>
      </w:r>
      <w:r w:rsidRPr="00DC3B62">
        <w:rPr>
          <w:i/>
        </w:rPr>
        <w:t>ter</w:t>
      </w:r>
      <w:r w:rsidRPr="00DC3B62">
        <w:t xml:space="preserve"> Uredbe z zakonsko močjo št. 34 z dne 30. 4. 2019, potrjene in spremenjene z Zakonom št. 58 z dne 28. 6. 2019.</w:t>
      </w:r>
    </w:p>
  </w:footnote>
  <w:footnote w:id="58">
    <w:p w14:paraId="03EE5DE8" w14:textId="1F61C8DF"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odstavek je bil dodan s črko b) 817. odstavka 1. člena Zakona 205/2017.</w:t>
      </w:r>
    </w:p>
  </w:footnote>
  <w:footnote w:id="59">
    <w:p w14:paraId="6A952DF3" w14:textId="1FAF9208"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odstavek je bil dodan s 555. odstavkom 1. člena Zakona 234/2021.</w:t>
      </w:r>
    </w:p>
  </w:footnote>
  <w:footnote w:id="60">
    <w:p w14:paraId="7810A49B" w14:textId="6A1D0A66"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w:t>
      </w:r>
      <w:r w:rsidRPr="004C2846">
        <w:t>Prejšnji prvi odstavek je bil skladno z 2. členom Zakona 457/1984 nadomeščen s sedanjimi prvim, drugim in tretjim odstavkom, kot določa peti odstavek 63. člena statuta.</w:t>
      </w:r>
    </w:p>
  </w:footnote>
  <w:footnote w:id="61">
    <w:p w14:paraId="3187CCA4" w14:textId="5D1F02B9"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Ta odstavek je bil spremenjen s črko b) 157. odstavka 1. člena Zakona 220/2010, skladno z določbami petega odstavka 63. člena statuta.</w:t>
      </w:r>
    </w:p>
  </w:footnote>
  <w:footnote w:id="62">
    <w:p w14:paraId="7653C05D" w14:textId="6610EB23"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»pokrajinam in občinam« so bile na podlagi prvega odstavka 8. člena Ustavnega zakona 1/2016 nadomeščene z besedami »občinam, tudi metropolitanskim mestom«.</w:t>
      </w:r>
    </w:p>
  </w:footnote>
  <w:footnote w:id="63">
    <w:p w14:paraId="7E1E222A" w14:textId="0837B13D"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Besede »in širšim lokalnim upravam« so bile dodane s 7. členom Ustavnega zakona 1/2026.</w:t>
      </w:r>
    </w:p>
  </w:footnote>
  <w:footnote w:id="64">
    <w:p w14:paraId="4EC409DB" w14:textId="38F75E2E" w:rsidR="00A756EE" w:rsidRPr="00DC3B62" w:rsidRDefault="00A756EE" w:rsidP="00E5298C">
      <w:pPr>
        <w:pStyle w:val="Commanonnumerato"/>
        <w:widowControl w:val="0"/>
        <w:spacing w:after="0"/>
        <w:ind w:firstLine="0"/>
        <w:rPr>
          <w:sz w:val="20"/>
          <w:szCs w:val="20"/>
        </w:rPr>
      </w:pPr>
      <w:r w:rsidRPr="00DC3B62">
        <w:rPr>
          <w:rStyle w:val="Rimandonotaapidipagina"/>
          <w:b/>
          <w:sz w:val="20"/>
          <w:szCs w:val="20"/>
        </w:rPr>
        <w:footnoteRef/>
      </w:r>
      <w:r w:rsidRPr="00DC3B62">
        <w:rPr>
          <w:sz w:val="20"/>
          <w:szCs w:val="20"/>
        </w:rPr>
        <w:t xml:space="preserve"> Ta člen je bil nadomeščen s prvim odstavkom 9. člena Ustavnega zakona 1/2016, naknadno je bil s črkama a) in b) prvega odstavka 8. člena Ustavnega zakona 1/2026 spremenjen prvi odstavek in dodan odstavek 1</w:t>
      </w:r>
      <w:r>
        <w:rPr>
          <w:sz w:val="20"/>
          <w:szCs w:val="20"/>
        </w:rPr>
        <w:t> </w:t>
      </w:r>
      <w:r w:rsidRPr="00DC3B62">
        <w:rPr>
          <w:i/>
          <w:iCs/>
          <w:sz w:val="20"/>
          <w:szCs w:val="20"/>
        </w:rPr>
        <w:t>bis</w:t>
      </w:r>
      <w:r w:rsidRPr="00DC3B62">
        <w:rPr>
          <w:sz w:val="20"/>
          <w:szCs w:val="20"/>
        </w:rPr>
        <w:t>.</w:t>
      </w:r>
    </w:p>
    <w:p w14:paraId="51BAFFE8" w14:textId="1F1965C6" w:rsidR="00A756EE" w:rsidRPr="00DC3B62" w:rsidRDefault="00A756EE" w:rsidP="00E5298C">
      <w:pPr>
        <w:pStyle w:val="Testonotaapidipagina"/>
        <w:widowControl w:val="0"/>
        <w:jc w:val="both"/>
      </w:pPr>
      <w:r w:rsidRPr="00DC3B62">
        <w:t>V nadaljevanju je navedeno prej veljavno besedilo 59. člena:</w:t>
      </w:r>
    </w:p>
    <w:p w14:paraId="0DF84FF6" w14:textId="4742ACF7" w:rsidR="00A756EE" w:rsidRPr="00DC3B62" w:rsidRDefault="00A756EE" w:rsidP="00E5298C">
      <w:pPr>
        <w:pStyle w:val="Testonotaapidipagina"/>
        <w:widowControl w:val="0"/>
        <w:jc w:val="both"/>
      </w:pPr>
      <w:r w:rsidRPr="00DC3B62">
        <w:t>»59. člen</w:t>
      </w:r>
    </w:p>
    <w:p w14:paraId="3C79C15B" w14:textId="499AA0E1" w:rsidR="00A756EE" w:rsidRPr="00DC3B62" w:rsidRDefault="00A756EE" w:rsidP="00E5298C">
      <w:pPr>
        <w:pStyle w:val="Commanonnumerato"/>
        <w:widowControl w:val="0"/>
        <w:spacing w:after="0"/>
        <w:ind w:firstLine="0"/>
        <w:rPr>
          <w:sz w:val="20"/>
          <w:szCs w:val="20"/>
        </w:rPr>
      </w:pPr>
      <w:r w:rsidRPr="00DC3B62">
        <w:rPr>
          <w:sz w:val="20"/>
          <w:szCs w:val="20"/>
        </w:rPr>
        <w:t>Pravna ureditev lokalnih uprav v deželi temelji na občinah, tudi na metropolitanskih mestih, ki so obvezne samoupravne lokalne skupnosti z lastnim statutom, pristojnostmi in nalogami v skladu z načeli, ki jih določata ustava in ta statut.«</w:t>
      </w:r>
    </w:p>
    <w:p w14:paraId="7842646D" w14:textId="4DE36B68" w:rsidR="00A756EE" w:rsidRPr="00DC3B62" w:rsidRDefault="00A756EE" w:rsidP="00E5298C">
      <w:pPr>
        <w:pStyle w:val="Commanonnumerato"/>
        <w:widowControl w:val="0"/>
        <w:spacing w:after="0"/>
        <w:ind w:firstLine="0"/>
        <w:rPr>
          <w:sz w:val="20"/>
          <w:szCs w:val="20"/>
        </w:rPr>
      </w:pPr>
      <w:r w:rsidRPr="00DC3B62">
        <w:rPr>
          <w:sz w:val="20"/>
          <w:szCs w:val="20"/>
        </w:rPr>
        <w:t>Glej tudi 10 člen Ustavnega zakona 1/2026, ki določa:</w:t>
      </w:r>
    </w:p>
    <w:p w14:paraId="5CF29D5F" w14:textId="437311C6" w:rsidR="00A756EE" w:rsidRPr="00DC3B62" w:rsidRDefault="00A756EE" w:rsidP="00E5298C">
      <w:pPr>
        <w:pStyle w:val="Commanonnumerato"/>
        <w:widowControl w:val="0"/>
        <w:spacing w:after="0"/>
        <w:ind w:firstLine="0"/>
        <w:rPr>
          <w:i/>
          <w:iCs/>
          <w:sz w:val="20"/>
          <w:szCs w:val="20"/>
        </w:rPr>
      </w:pPr>
      <w:r w:rsidRPr="00DC3B62">
        <w:rPr>
          <w:sz w:val="20"/>
          <w:szCs w:val="20"/>
        </w:rPr>
        <w:t>»10 člen (</w:t>
      </w:r>
      <w:r w:rsidRPr="00DC3B62">
        <w:rPr>
          <w:i/>
          <w:sz w:val="20"/>
          <w:szCs w:val="20"/>
        </w:rPr>
        <w:t>Končne določbe</w:t>
      </w:r>
      <w:r w:rsidRPr="00DC3B62">
        <w:rPr>
          <w:sz w:val="20"/>
          <w:szCs w:val="20"/>
        </w:rPr>
        <w:t>)</w:t>
      </w:r>
    </w:p>
    <w:p w14:paraId="5458C03A" w14:textId="645211B4" w:rsidR="00A756EE" w:rsidRPr="00DC3B62" w:rsidRDefault="00A756EE" w:rsidP="00E5298C">
      <w:pPr>
        <w:pStyle w:val="Commanonnumerato"/>
        <w:widowControl w:val="0"/>
        <w:spacing w:after="0"/>
        <w:ind w:firstLine="0"/>
        <w:rPr>
          <w:sz w:val="20"/>
          <w:szCs w:val="20"/>
        </w:rPr>
      </w:pPr>
      <w:r w:rsidRPr="00DC3B62">
        <w:rPr>
          <w:sz w:val="20"/>
          <w:szCs w:val="20"/>
        </w:rPr>
        <w:t>1. Za širše lokalne uprave iz 59. člena Ustavnega zakona št. 1 z dne 31. 1. 1963, kakor je bil spremenjen z 8. členom tega ustavnega zakona, se smiselno uporabljajo izvedbeni predpisi statuta, predvideni za lokalne uprave.«</w:t>
      </w:r>
    </w:p>
  </w:footnote>
  <w:footnote w:id="65">
    <w:p w14:paraId="5636FB0A" w14:textId="6EABB1DF" w:rsidR="00A756EE" w:rsidRPr="00DC3B62" w:rsidRDefault="00A756EE" w:rsidP="00E5298C">
      <w:pPr>
        <w:pStyle w:val="Testonotaapidipagina"/>
        <w:widowControl w:val="0"/>
        <w:spacing w:after="60"/>
        <w:jc w:val="both"/>
      </w:pPr>
      <w:r w:rsidRPr="00DC3B62">
        <w:rPr>
          <w:rStyle w:val="Rimandonotaapidipagina"/>
          <w:b/>
        </w:rPr>
        <w:footnoteRef/>
      </w:r>
      <w:r w:rsidRPr="00DC3B62">
        <w:t xml:space="preserve"> Ta člen je bil razveljavljen s črko b) prvega odstavka</w:t>
      </w:r>
      <w:r w:rsidRPr="00DC3B62">
        <w:rPr>
          <w:vertAlign w:val="superscript"/>
        </w:rPr>
        <w:t xml:space="preserve"> </w:t>
      </w:r>
      <w:r w:rsidRPr="00DC3B62">
        <w:t>9. člena Ustavnega zakona 1/2026.</w:t>
      </w:r>
    </w:p>
  </w:footnote>
  <w:footnote w:id="66">
    <w:p w14:paraId="5A9FFC1D" w14:textId="03C35DD3" w:rsidR="00A756EE" w:rsidRPr="00DA4885" w:rsidRDefault="00A756EE" w:rsidP="00E5298C">
      <w:pPr>
        <w:pStyle w:val="Testonotaapidipagina"/>
        <w:jc w:val="both"/>
        <w:rPr>
          <w:lang w:val="it-IT"/>
        </w:rPr>
      </w:pPr>
      <w:r w:rsidRPr="00E5298C">
        <w:rPr>
          <w:rStyle w:val="Rimandonotaapidipagina"/>
          <w:b/>
        </w:rPr>
        <w:footnoteRef/>
      </w:r>
      <w:r>
        <w:t xml:space="preserve"> </w:t>
      </w:r>
      <w:r w:rsidRPr="00DA4885">
        <w:t>Besede »pokrajine in občine« so bile na podlagi prvega odstavka 10. člena Ustavnega zakona 1/2016 nadomeščene z besedami »občine, tudi na metropolitanska mesta«.</w:t>
      </w:r>
    </w:p>
  </w:footnote>
  <w:footnote w:id="67">
    <w:p w14:paraId="44EB3AE2" w14:textId="391F7B35" w:rsidR="00A756EE" w:rsidRPr="00DC3B62" w:rsidRDefault="00A756EE" w:rsidP="00B770E0">
      <w:pPr>
        <w:pStyle w:val="Testonotaapidipagina"/>
        <w:widowControl w:val="0"/>
        <w:spacing w:after="60"/>
        <w:jc w:val="both"/>
      </w:pPr>
      <w:r w:rsidRPr="00DC3B62">
        <w:rPr>
          <w:rStyle w:val="Rimandonotaapidipagina"/>
          <w:b/>
        </w:rPr>
        <w:footnoteRef/>
      </w:r>
      <w:r w:rsidRPr="00DC3B62">
        <w:t xml:space="preserve"> </w:t>
      </w:r>
      <w:r w:rsidR="008C7B9C">
        <w:t>Sedanji d</w:t>
      </w:r>
      <w:r w:rsidR="008C7B9C" w:rsidRPr="00DC3B62">
        <w:t>rugi</w:t>
      </w:r>
      <w:r w:rsidRPr="00DC3B62">
        <w:t>, tretji in četrti odstavek so bili dodani s črko o) prvega odstavka 5. člena Ustavnega zakona 2/2001</w:t>
      </w:r>
      <w:r w:rsidRPr="00DC3B62">
        <w:rPr>
          <w:i/>
        </w:rPr>
        <w:t>.</w:t>
      </w:r>
    </w:p>
  </w:footnote>
  <w:footnote w:id="68">
    <w:p w14:paraId="7C4E0428" w14:textId="1D2C6280" w:rsidR="00A756EE" w:rsidRPr="00DC3B62" w:rsidRDefault="00A756EE" w:rsidP="00B770E0">
      <w:pPr>
        <w:pStyle w:val="Commanonnumerato"/>
        <w:widowControl w:val="0"/>
        <w:spacing w:after="0"/>
        <w:ind w:firstLine="0"/>
        <w:rPr>
          <w:sz w:val="20"/>
          <w:szCs w:val="20"/>
        </w:rPr>
      </w:pPr>
      <w:r w:rsidRPr="00DC3B62">
        <w:rPr>
          <w:rStyle w:val="Rimandonotaapidipagina"/>
          <w:b/>
          <w:sz w:val="20"/>
          <w:szCs w:val="20"/>
        </w:rPr>
        <w:footnoteRef/>
      </w:r>
      <w:r w:rsidRPr="00DC3B62">
        <w:rPr>
          <w:sz w:val="20"/>
          <w:szCs w:val="20"/>
        </w:rPr>
        <w:t xml:space="preserve"> Ta odstavek je bil spremenjen s črko a) prvega odstavka 1. člena Ustavnega zakona 1/2016.</w:t>
      </w:r>
    </w:p>
    <w:p w14:paraId="768297F8" w14:textId="0700D953" w:rsidR="00A756EE" w:rsidRPr="00DC3B62" w:rsidRDefault="00A756EE" w:rsidP="00B770E0">
      <w:pPr>
        <w:pStyle w:val="Commanonnumerato"/>
        <w:widowControl w:val="0"/>
        <w:spacing w:after="0"/>
        <w:ind w:firstLine="0"/>
        <w:rPr>
          <w:sz w:val="20"/>
          <w:szCs w:val="20"/>
        </w:rPr>
      </w:pPr>
      <w:r w:rsidRPr="00DC3B62">
        <w:rPr>
          <w:sz w:val="20"/>
          <w:szCs w:val="20"/>
        </w:rPr>
        <w:t>V nadaljevanju je navedeno prej veljavno besedilo tretjega odstavka 66. člena:</w:t>
      </w:r>
    </w:p>
    <w:p w14:paraId="0B0D0945" w14:textId="1FFDF99E" w:rsidR="00A756EE" w:rsidRPr="00DC3B62" w:rsidRDefault="00A756EE" w:rsidP="00B770E0">
      <w:pPr>
        <w:pStyle w:val="Testonotaapidipagina"/>
        <w:widowControl w:val="0"/>
        <w:spacing w:after="60"/>
        <w:jc w:val="both"/>
      </w:pPr>
      <w:r w:rsidRPr="00DC3B62">
        <w:t>»3. V tem okrožju bosta dežela in pokrajina decentralizirali svoje službe.«</w:t>
      </w:r>
    </w:p>
  </w:footnote>
  <w:footnote w:id="69">
    <w:p w14:paraId="0E295F6E" w14:textId="3618C30B" w:rsidR="00A756EE" w:rsidRPr="002509A1" w:rsidRDefault="00A756EE" w:rsidP="00B770E0">
      <w:pPr>
        <w:pStyle w:val="Commanonnumerato"/>
        <w:widowControl w:val="0"/>
        <w:spacing w:after="60"/>
        <w:ind w:firstLine="0"/>
        <w:rPr>
          <w:sz w:val="20"/>
          <w:szCs w:val="20"/>
        </w:rPr>
      </w:pPr>
      <w:r w:rsidRPr="00DC3B62">
        <w:rPr>
          <w:rStyle w:val="Rimandonotaapidipagina"/>
          <w:b/>
          <w:sz w:val="20"/>
          <w:szCs w:val="20"/>
        </w:rPr>
        <w:footnoteRef/>
      </w:r>
      <w:r w:rsidRPr="00DC3B62">
        <w:rPr>
          <w:sz w:val="20"/>
          <w:szCs w:val="20"/>
        </w:rPr>
        <w:t xml:space="preserve"> Četrti odstavek je bil razveljavljen s črko b) prvega odstavka 11. člena Ustavnega zakona 1/2016.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8977E" w14:textId="65B36716" w:rsidR="00A756EE" w:rsidRPr="00DC3B62" w:rsidRDefault="00A756EE" w:rsidP="00D546FD">
    <w:pPr>
      <w:tabs>
        <w:tab w:val="center" w:pos="4819"/>
        <w:tab w:val="right" w:pos="9923"/>
      </w:tabs>
      <w:spacing w:after="160"/>
      <w:jc w:val="center"/>
      <w:rPr>
        <w:color w:val="005DA8"/>
      </w:rPr>
    </w:pPr>
    <w:r w:rsidRPr="00DC3B62">
      <w:rPr>
        <w:rFonts w:ascii="DecimaWE Rg" w:eastAsia="Calibri" w:hAnsi="DecimaWE Rg"/>
        <w:i/>
        <w:color w:val="005DA8"/>
        <w:sz w:val="24"/>
        <w:szCs w:val="24"/>
      </w:rPr>
      <w:t>Posebni stat</w:t>
    </w:r>
    <w:r w:rsidR="00E554AE">
      <w:rPr>
        <w:rFonts w:ascii="DecimaWE Rg" w:eastAsia="Calibri" w:hAnsi="DecimaWE Rg"/>
        <w:i/>
        <w:color w:val="005DA8"/>
        <w:sz w:val="24"/>
        <w:szCs w:val="24"/>
      </w:rPr>
      <w:t>ut Avtonomne dežele Furlanije - </w:t>
    </w:r>
    <w:r w:rsidRPr="00DC3B62">
      <w:rPr>
        <w:rFonts w:ascii="DecimaWE Rg" w:eastAsia="Calibri" w:hAnsi="DecimaWE Rg"/>
        <w:i/>
        <w:color w:val="005DA8"/>
        <w:sz w:val="24"/>
        <w:szCs w:val="24"/>
      </w:rPr>
      <w:t>Julijske krajine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9DA2" w14:textId="408ED561" w:rsidR="00A756EE" w:rsidRPr="00DC3B62" w:rsidRDefault="00A756EE" w:rsidP="000718FC">
    <w:pPr>
      <w:tabs>
        <w:tab w:val="center" w:pos="4819"/>
        <w:tab w:val="right" w:pos="9923"/>
      </w:tabs>
      <w:spacing w:after="160"/>
      <w:jc w:val="center"/>
      <w:rPr>
        <w:color w:val="005DA8"/>
      </w:rPr>
    </w:pPr>
    <w:r w:rsidRPr="00DC3B62">
      <w:rPr>
        <w:rFonts w:ascii="DecimaWE Rg" w:eastAsia="Calibri" w:hAnsi="DecimaWE Rg"/>
        <w:i/>
        <w:color w:val="005DA8"/>
        <w:sz w:val="24"/>
        <w:szCs w:val="24"/>
      </w:rPr>
      <w:t>Posebni statut Avtonomne dežele Furlanije - Julijske krajine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AC5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004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24B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C4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6E5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2455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EE9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340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5E4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821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B11AF"/>
    <w:multiLevelType w:val="hybridMultilevel"/>
    <w:tmpl w:val="9364EBC8"/>
    <w:lvl w:ilvl="0" w:tplc="A4AE446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0B920AA3"/>
    <w:multiLevelType w:val="singleLevel"/>
    <w:tmpl w:val="8354C17E"/>
    <w:lvl w:ilvl="0">
      <w:start w:val="1"/>
      <w:numFmt w:val="bullet"/>
      <w:lvlText w:val="-"/>
      <w:lvlJc w:val="left"/>
      <w:pPr>
        <w:tabs>
          <w:tab w:val="num" w:pos="705"/>
        </w:tabs>
        <w:ind w:left="705" w:hanging="705"/>
      </w:pPr>
      <w:rPr>
        <w:rFonts w:hint="default"/>
      </w:rPr>
    </w:lvl>
  </w:abstractNum>
  <w:abstractNum w:abstractNumId="12" w15:restartNumberingAfterBreak="0">
    <w:nsid w:val="137A7648"/>
    <w:multiLevelType w:val="hybridMultilevel"/>
    <w:tmpl w:val="F14EC398"/>
    <w:lvl w:ilvl="0" w:tplc="5AB8D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57F5792"/>
    <w:multiLevelType w:val="hybridMultilevel"/>
    <w:tmpl w:val="8678184E"/>
    <w:lvl w:ilvl="0" w:tplc="5AB8DB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7415AAB"/>
    <w:multiLevelType w:val="hybridMultilevel"/>
    <w:tmpl w:val="14B0FF66"/>
    <w:lvl w:ilvl="0" w:tplc="C09E1BBA">
      <w:start w:val="1"/>
      <w:numFmt w:val="decimal"/>
      <w:lvlText w:val="§2.%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7F36ED2"/>
    <w:multiLevelType w:val="singleLevel"/>
    <w:tmpl w:val="9306BF58"/>
    <w:lvl w:ilvl="0">
      <w:start w:val="1"/>
      <w:numFmt w:val="decimal"/>
      <w:lvlText w:val="(%1)"/>
      <w:lvlJc w:val="left"/>
      <w:pPr>
        <w:tabs>
          <w:tab w:val="num" w:pos="360"/>
        </w:tabs>
        <w:ind w:left="360" w:hanging="360"/>
      </w:pPr>
      <w:rPr>
        <w:rFonts w:hint="default"/>
      </w:rPr>
    </w:lvl>
  </w:abstractNum>
  <w:abstractNum w:abstractNumId="16" w15:restartNumberingAfterBreak="0">
    <w:nsid w:val="18121350"/>
    <w:multiLevelType w:val="hybridMultilevel"/>
    <w:tmpl w:val="330829CE"/>
    <w:lvl w:ilvl="0" w:tplc="A39E7DDC">
      <w:start w:val="1"/>
      <w:numFmt w:val="decimal"/>
      <w:lvlText w:val="§1.%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CFD4785"/>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209B228C"/>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23FB04EF"/>
    <w:multiLevelType w:val="hybridMultilevel"/>
    <w:tmpl w:val="9BA815A0"/>
    <w:lvl w:ilvl="0" w:tplc="61A4578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272164B6"/>
    <w:multiLevelType w:val="singleLevel"/>
    <w:tmpl w:val="DA521A52"/>
    <w:lvl w:ilvl="0">
      <w:start w:val="1"/>
      <w:numFmt w:val="decimal"/>
      <w:lvlText w:val="(%1)"/>
      <w:lvlJc w:val="left"/>
      <w:pPr>
        <w:tabs>
          <w:tab w:val="num" w:pos="360"/>
        </w:tabs>
        <w:ind w:left="360" w:hanging="360"/>
      </w:pPr>
      <w:rPr>
        <w:rFonts w:hint="default"/>
      </w:rPr>
    </w:lvl>
  </w:abstractNum>
  <w:abstractNum w:abstractNumId="21" w15:restartNumberingAfterBreak="0">
    <w:nsid w:val="2ABC3546"/>
    <w:multiLevelType w:val="singleLevel"/>
    <w:tmpl w:val="FC5020A0"/>
    <w:lvl w:ilvl="0">
      <w:numFmt w:val="bullet"/>
      <w:lvlText w:val="-"/>
      <w:lvlJc w:val="left"/>
      <w:pPr>
        <w:tabs>
          <w:tab w:val="num" w:pos="360"/>
        </w:tabs>
        <w:ind w:left="360" w:hanging="360"/>
      </w:pPr>
      <w:rPr>
        <w:rFonts w:hint="default"/>
      </w:rPr>
    </w:lvl>
  </w:abstractNum>
  <w:abstractNum w:abstractNumId="22" w15:restartNumberingAfterBreak="0">
    <w:nsid w:val="30F30EA2"/>
    <w:multiLevelType w:val="singleLevel"/>
    <w:tmpl w:val="15B8AE02"/>
    <w:lvl w:ilvl="0">
      <w:start w:val="1"/>
      <w:numFmt w:val="decimal"/>
      <w:lvlText w:val="(%1)"/>
      <w:lvlJc w:val="left"/>
      <w:pPr>
        <w:tabs>
          <w:tab w:val="num" w:pos="360"/>
        </w:tabs>
        <w:ind w:left="360" w:hanging="360"/>
      </w:pPr>
      <w:rPr>
        <w:rFonts w:hint="default"/>
      </w:rPr>
    </w:lvl>
  </w:abstractNum>
  <w:abstractNum w:abstractNumId="23" w15:restartNumberingAfterBreak="0">
    <w:nsid w:val="38EC6DA0"/>
    <w:multiLevelType w:val="multilevel"/>
    <w:tmpl w:val="04100023"/>
    <w:styleLink w:val="ArticoloSezione"/>
    <w:lvl w:ilvl="0">
      <w:start w:val="1"/>
      <w:numFmt w:val="upperRoman"/>
      <w:lvlText w:val="Articolo %1."/>
      <w:lvlJc w:val="left"/>
      <w:pPr>
        <w:tabs>
          <w:tab w:val="num" w:pos="1440"/>
        </w:tabs>
        <w:ind w:left="0" w:firstLine="0"/>
      </w:pPr>
    </w:lvl>
    <w:lvl w:ilvl="1">
      <w:start w:val="1"/>
      <w:numFmt w:val="decimalZero"/>
      <w:isLgl/>
      <w:lvlText w:val="Sezion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44B3224"/>
    <w:multiLevelType w:val="hybridMultilevel"/>
    <w:tmpl w:val="A6E2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0B3927"/>
    <w:multiLevelType w:val="hybridMultilevel"/>
    <w:tmpl w:val="4782CD0A"/>
    <w:lvl w:ilvl="0" w:tplc="5AB8DB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FB51ACA"/>
    <w:multiLevelType w:val="singleLevel"/>
    <w:tmpl w:val="BA60733C"/>
    <w:lvl w:ilvl="0">
      <w:start w:val="1"/>
      <w:numFmt w:val="decimal"/>
      <w:lvlText w:val="(%1)"/>
      <w:lvlJc w:val="left"/>
      <w:pPr>
        <w:tabs>
          <w:tab w:val="num" w:pos="360"/>
        </w:tabs>
        <w:ind w:left="360" w:hanging="360"/>
      </w:pPr>
      <w:rPr>
        <w:rFonts w:hint="default"/>
      </w:rPr>
    </w:lvl>
  </w:abstractNum>
  <w:abstractNum w:abstractNumId="27" w15:restartNumberingAfterBreak="0">
    <w:nsid w:val="4FDB49AD"/>
    <w:multiLevelType w:val="hybridMultilevel"/>
    <w:tmpl w:val="53B25204"/>
    <w:lvl w:ilvl="0" w:tplc="0E2028F4">
      <w:start w:val="1"/>
      <w:numFmt w:val="decimal"/>
      <w:lvlText w:val="§5.%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1CE0B08"/>
    <w:multiLevelType w:val="hybridMultilevel"/>
    <w:tmpl w:val="D69840A8"/>
    <w:lvl w:ilvl="0" w:tplc="DF206322">
      <w:start w:val="1"/>
      <w:numFmt w:val="decimal"/>
      <w:lvlText w:val="§4.%1"/>
      <w:lvlJc w:val="left"/>
      <w:pPr>
        <w:tabs>
          <w:tab w:val="num" w:pos="709"/>
        </w:tabs>
        <w:ind w:left="0" w:firstLine="0"/>
      </w:pPr>
      <w:rPr>
        <w:rFonts w:ascii="Times New Roman" w:hAnsi="Times New Roman" w:hint="default"/>
        <w:b/>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FA17771"/>
    <w:multiLevelType w:val="hybridMultilevel"/>
    <w:tmpl w:val="EBCCAB0C"/>
    <w:lvl w:ilvl="0" w:tplc="9696923E">
      <w:start w:val="1"/>
      <w:numFmt w:val="decimal"/>
      <w:lvlText w:val="§3.%1"/>
      <w:lvlJc w:val="left"/>
      <w:pPr>
        <w:tabs>
          <w:tab w:val="num" w:pos="1702"/>
        </w:tabs>
        <w:ind w:left="993" w:firstLine="0"/>
      </w:pPr>
      <w:rPr>
        <w:rFonts w:ascii="Times New Roman" w:hAnsi="Times New Roman" w:hint="default"/>
        <w:b/>
        <w:i w:val="0"/>
        <w:sz w:val="24"/>
        <w:szCs w:val="24"/>
      </w:rPr>
    </w:lvl>
    <w:lvl w:ilvl="1" w:tplc="04100019" w:tentative="1">
      <w:start w:val="1"/>
      <w:numFmt w:val="lowerLetter"/>
      <w:lvlText w:val="%2."/>
      <w:lvlJc w:val="left"/>
      <w:pPr>
        <w:tabs>
          <w:tab w:val="num" w:pos="2433"/>
        </w:tabs>
        <w:ind w:left="2433" w:hanging="360"/>
      </w:pPr>
    </w:lvl>
    <w:lvl w:ilvl="2" w:tplc="0410001B" w:tentative="1">
      <w:start w:val="1"/>
      <w:numFmt w:val="lowerRoman"/>
      <w:lvlText w:val="%3."/>
      <w:lvlJc w:val="right"/>
      <w:pPr>
        <w:tabs>
          <w:tab w:val="num" w:pos="3153"/>
        </w:tabs>
        <w:ind w:left="3153" w:hanging="180"/>
      </w:pPr>
    </w:lvl>
    <w:lvl w:ilvl="3" w:tplc="0410000F" w:tentative="1">
      <w:start w:val="1"/>
      <w:numFmt w:val="decimal"/>
      <w:lvlText w:val="%4."/>
      <w:lvlJc w:val="left"/>
      <w:pPr>
        <w:tabs>
          <w:tab w:val="num" w:pos="3873"/>
        </w:tabs>
        <w:ind w:left="3873" w:hanging="360"/>
      </w:pPr>
    </w:lvl>
    <w:lvl w:ilvl="4" w:tplc="04100019" w:tentative="1">
      <w:start w:val="1"/>
      <w:numFmt w:val="lowerLetter"/>
      <w:lvlText w:val="%5."/>
      <w:lvlJc w:val="left"/>
      <w:pPr>
        <w:tabs>
          <w:tab w:val="num" w:pos="4593"/>
        </w:tabs>
        <w:ind w:left="4593" w:hanging="360"/>
      </w:pPr>
    </w:lvl>
    <w:lvl w:ilvl="5" w:tplc="0410001B" w:tentative="1">
      <w:start w:val="1"/>
      <w:numFmt w:val="lowerRoman"/>
      <w:lvlText w:val="%6."/>
      <w:lvlJc w:val="right"/>
      <w:pPr>
        <w:tabs>
          <w:tab w:val="num" w:pos="5313"/>
        </w:tabs>
        <w:ind w:left="5313" w:hanging="180"/>
      </w:pPr>
    </w:lvl>
    <w:lvl w:ilvl="6" w:tplc="0410000F" w:tentative="1">
      <w:start w:val="1"/>
      <w:numFmt w:val="decimal"/>
      <w:lvlText w:val="%7."/>
      <w:lvlJc w:val="left"/>
      <w:pPr>
        <w:tabs>
          <w:tab w:val="num" w:pos="6033"/>
        </w:tabs>
        <w:ind w:left="6033" w:hanging="360"/>
      </w:pPr>
    </w:lvl>
    <w:lvl w:ilvl="7" w:tplc="04100019" w:tentative="1">
      <w:start w:val="1"/>
      <w:numFmt w:val="lowerLetter"/>
      <w:lvlText w:val="%8."/>
      <w:lvlJc w:val="left"/>
      <w:pPr>
        <w:tabs>
          <w:tab w:val="num" w:pos="6753"/>
        </w:tabs>
        <w:ind w:left="6753" w:hanging="360"/>
      </w:pPr>
    </w:lvl>
    <w:lvl w:ilvl="8" w:tplc="0410001B" w:tentative="1">
      <w:start w:val="1"/>
      <w:numFmt w:val="lowerRoman"/>
      <w:lvlText w:val="%9."/>
      <w:lvlJc w:val="right"/>
      <w:pPr>
        <w:tabs>
          <w:tab w:val="num" w:pos="7473"/>
        </w:tabs>
        <w:ind w:left="7473" w:hanging="180"/>
      </w:pPr>
    </w:lvl>
  </w:abstractNum>
  <w:abstractNum w:abstractNumId="30" w15:restartNumberingAfterBreak="0">
    <w:nsid w:val="73572DB5"/>
    <w:multiLevelType w:val="singleLevel"/>
    <w:tmpl w:val="8774148C"/>
    <w:lvl w:ilvl="0">
      <w:start w:val="1"/>
      <w:numFmt w:val="decimal"/>
      <w:lvlText w:val="(%1)"/>
      <w:lvlJc w:val="left"/>
      <w:pPr>
        <w:tabs>
          <w:tab w:val="num" w:pos="384"/>
        </w:tabs>
        <w:ind w:left="384" w:hanging="384"/>
      </w:pPr>
      <w:rPr>
        <w:rFonts w:hint="default"/>
      </w:rPr>
    </w:lvl>
  </w:abstractNum>
  <w:abstractNum w:abstractNumId="31" w15:restartNumberingAfterBreak="0">
    <w:nsid w:val="73A25615"/>
    <w:multiLevelType w:val="singleLevel"/>
    <w:tmpl w:val="79A29E86"/>
    <w:lvl w:ilvl="0">
      <w:start w:val="1"/>
      <w:numFmt w:val="decimal"/>
      <w:lvlText w:val="(%1)"/>
      <w:lvlJc w:val="left"/>
      <w:pPr>
        <w:tabs>
          <w:tab w:val="num" w:pos="360"/>
        </w:tabs>
        <w:ind w:left="360" w:hanging="360"/>
      </w:pPr>
      <w:rPr>
        <w:rFonts w:hint="default"/>
      </w:rPr>
    </w:lvl>
  </w:abstractNum>
  <w:abstractNum w:abstractNumId="32" w15:restartNumberingAfterBreak="0">
    <w:nsid w:val="7AC23582"/>
    <w:multiLevelType w:val="hybridMultilevel"/>
    <w:tmpl w:val="7D1ACC20"/>
    <w:lvl w:ilvl="0" w:tplc="8BFCB66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D697C48"/>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4"/>
  </w:num>
  <w:num w:numId="4">
    <w:abstractNumId w:val="29"/>
  </w:num>
  <w:num w:numId="5">
    <w:abstractNumId w:val="28"/>
  </w:num>
  <w:num w:numId="6">
    <w:abstractNumId w:val="27"/>
  </w:num>
  <w:num w:numId="7">
    <w:abstractNumId w:val="32"/>
  </w:num>
  <w:num w:numId="8">
    <w:abstractNumId w:val="21"/>
  </w:num>
  <w:num w:numId="9">
    <w:abstractNumId w:val="31"/>
  </w:num>
  <w:num w:numId="10">
    <w:abstractNumId w:val="30"/>
  </w:num>
  <w:num w:numId="11">
    <w:abstractNumId w:val="26"/>
  </w:num>
  <w:num w:numId="12">
    <w:abstractNumId w:val="17"/>
  </w:num>
  <w:num w:numId="13">
    <w:abstractNumId w:val="15"/>
  </w:num>
  <w:num w:numId="14">
    <w:abstractNumId w:val="20"/>
  </w:num>
  <w:num w:numId="15">
    <w:abstractNumId w:val="22"/>
  </w:num>
  <w:num w:numId="16">
    <w:abstractNumId w:val="19"/>
  </w:num>
  <w:num w:numId="17">
    <w:abstractNumId w:val="10"/>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18"/>
  </w:num>
  <w:num w:numId="29">
    <w:abstractNumId w:val="33"/>
  </w:num>
  <w:num w:numId="30">
    <w:abstractNumId w:val="23"/>
  </w:num>
  <w:num w:numId="31">
    <w:abstractNumId w:val="24"/>
  </w:num>
  <w:num w:numId="32">
    <w:abstractNumId w:val="13"/>
  </w:num>
  <w:num w:numId="33">
    <w:abstractNumId w:val="1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E54"/>
    <w:rsid w:val="000009AD"/>
    <w:rsid w:val="00002A9A"/>
    <w:rsid w:val="00004DEB"/>
    <w:rsid w:val="00006692"/>
    <w:rsid w:val="00006A7A"/>
    <w:rsid w:val="00021D95"/>
    <w:rsid w:val="00030B96"/>
    <w:rsid w:val="000321AD"/>
    <w:rsid w:val="00032AFE"/>
    <w:rsid w:val="00033EE0"/>
    <w:rsid w:val="0003485D"/>
    <w:rsid w:val="00034C96"/>
    <w:rsid w:val="00037F62"/>
    <w:rsid w:val="00044FDB"/>
    <w:rsid w:val="00051397"/>
    <w:rsid w:val="0005292E"/>
    <w:rsid w:val="00055070"/>
    <w:rsid w:val="000553D8"/>
    <w:rsid w:val="00065BF0"/>
    <w:rsid w:val="00070209"/>
    <w:rsid w:val="000718FC"/>
    <w:rsid w:val="00071C73"/>
    <w:rsid w:val="00072D81"/>
    <w:rsid w:val="00075AE3"/>
    <w:rsid w:val="000774F3"/>
    <w:rsid w:val="00081B6C"/>
    <w:rsid w:val="00082F1F"/>
    <w:rsid w:val="00090765"/>
    <w:rsid w:val="00092231"/>
    <w:rsid w:val="0009278B"/>
    <w:rsid w:val="00093B53"/>
    <w:rsid w:val="00094398"/>
    <w:rsid w:val="00094D43"/>
    <w:rsid w:val="000A1211"/>
    <w:rsid w:val="000A251C"/>
    <w:rsid w:val="000B2975"/>
    <w:rsid w:val="000B2982"/>
    <w:rsid w:val="000B31DB"/>
    <w:rsid w:val="000B789F"/>
    <w:rsid w:val="000C0D07"/>
    <w:rsid w:val="000C2DBC"/>
    <w:rsid w:val="000C3569"/>
    <w:rsid w:val="000C54E4"/>
    <w:rsid w:val="000C62AD"/>
    <w:rsid w:val="000D2384"/>
    <w:rsid w:val="000D3662"/>
    <w:rsid w:val="000D4209"/>
    <w:rsid w:val="000D575C"/>
    <w:rsid w:val="000D7687"/>
    <w:rsid w:val="000D7FE7"/>
    <w:rsid w:val="000E28C3"/>
    <w:rsid w:val="000E7886"/>
    <w:rsid w:val="000F0CFE"/>
    <w:rsid w:val="000F7357"/>
    <w:rsid w:val="0010085F"/>
    <w:rsid w:val="00102323"/>
    <w:rsid w:val="0010497E"/>
    <w:rsid w:val="001055C7"/>
    <w:rsid w:val="0010677D"/>
    <w:rsid w:val="00107419"/>
    <w:rsid w:val="00107982"/>
    <w:rsid w:val="001103EA"/>
    <w:rsid w:val="00110C69"/>
    <w:rsid w:val="00111C0E"/>
    <w:rsid w:val="00116AF8"/>
    <w:rsid w:val="00116D1D"/>
    <w:rsid w:val="00116F12"/>
    <w:rsid w:val="001351F3"/>
    <w:rsid w:val="00135234"/>
    <w:rsid w:val="001357B6"/>
    <w:rsid w:val="001362E2"/>
    <w:rsid w:val="00140FA7"/>
    <w:rsid w:val="00141DEC"/>
    <w:rsid w:val="00144ADC"/>
    <w:rsid w:val="001472B0"/>
    <w:rsid w:val="00150624"/>
    <w:rsid w:val="00151E52"/>
    <w:rsid w:val="00154E02"/>
    <w:rsid w:val="00161E15"/>
    <w:rsid w:val="00165167"/>
    <w:rsid w:val="00174814"/>
    <w:rsid w:val="001839CE"/>
    <w:rsid w:val="00186046"/>
    <w:rsid w:val="001873FA"/>
    <w:rsid w:val="00193DC3"/>
    <w:rsid w:val="0019472B"/>
    <w:rsid w:val="00194F96"/>
    <w:rsid w:val="0019608D"/>
    <w:rsid w:val="001A21AD"/>
    <w:rsid w:val="001A3612"/>
    <w:rsid w:val="001A4B5C"/>
    <w:rsid w:val="001A77D6"/>
    <w:rsid w:val="001B47BC"/>
    <w:rsid w:val="001B5BB9"/>
    <w:rsid w:val="001B5BBE"/>
    <w:rsid w:val="001B76FE"/>
    <w:rsid w:val="001C5078"/>
    <w:rsid w:val="001D0AC6"/>
    <w:rsid w:val="001D2684"/>
    <w:rsid w:val="001D4E45"/>
    <w:rsid w:val="001D5393"/>
    <w:rsid w:val="001D5667"/>
    <w:rsid w:val="001D5750"/>
    <w:rsid w:val="001E1935"/>
    <w:rsid w:val="001E551B"/>
    <w:rsid w:val="001F3E2E"/>
    <w:rsid w:val="001F4DEE"/>
    <w:rsid w:val="00203FBD"/>
    <w:rsid w:val="00206730"/>
    <w:rsid w:val="00217FF5"/>
    <w:rsid w:val="0022057B"/>
    <w:rsid w:val="002244BC"/>
    <w:rsid w:val="002274C1"/>
    <w:rsid w:val="0023290A"/>
    <w:rsid w:val="002346EC"/>
    <w:rsid w:val="002408E0"/>
    <w:rsid w:val="00240E86"/>
    <w:rsid w:val="00245DEA"/>
    <w:rsid w:val="002509A1"/>
    <w:rsid w:val="00250E7A"/>
    <w:rsid w:val="00255A77"/>
    <w:rsid w:val="00257069"/>
    <w:rsid w:val="00264632"/>
    <w:rsid w:val="00273452"/>
    <w:rsid w:val="00273980"/>
    <w:rsid w:val="00274DBB"/>
    <w:rsid w:val="00280894"/>
    <w:rsid w:val="002818CC"/>
    <w:rsid w:val="00284FDD"/>
    <w:rsid w:val="00287508"/>
    <w:rsid w:val="0028774F"/>
    <w:rsid w:val="002929DD"/>
    <w:rsid w:val="00293956"/>
    <w:rsid w:val="002944E6"/>
    <w:rsid w:val="0029451A"/>
    <w:rsid w:val="00297A5A"/>
    <w:rsid w:val="002B4129"/>
    <w:rsid w:val="002B7519"/>
    <w:rsid w:val="002B78BD"/>
    <w:rsid w:val="002C2D7B"/>
    <w:rsid w:val="002C3AA0"/>
    <w:rsid w:val="002D1C70"/>
    <w:rsid w:val="002D1D04"/>
    <w:rsid w:val="002D3249"/>
    <w:rsid w:val="002D48EE"/>
    <w:rsid w:val="002D76BB"/>
    <w:rsid w:val="002E0B06"/>
    <w:rsid w:val="002E5908"/>
    <w:rsid w:val="002F1810"/>
    <w:rsid w:val="002F5053"/>
    <w:rsid w:val="002F5A6E"/>
    <w:rsid w:val="0030169D"/>
    <w:rsid w:val="00306AC5"/>
    <w:rsid w:val="00311769"/>
    <w:rsid w:val="00316A91"/>
    <w:rsid w:val="00317A4C"/>
    <w:rsid w:val="00327DA7"/>
    <w:rsid w:val="003300A7"/>
    <w:rsid w:val="00344CC1"/>
    <w:rsid w:val="00344EAD"/>
    <w:rsid w:val="003457BD"/>
    <w:rsid w:val="0035140E"/>
    <w:rsid w:val="00353265"/>
    <w:rsid w:val="00355AD1"/>
    <w:rsid w:val="00355E07"/>
    <w:rsid w:val="0035767A"/>
    <w:rsid w:val="003612F2"/>
    <w:rsid w:val="0036228B"/>
    <w:rsid w:val="003622F1"/>
    <w:rsid w:val="00363700"/>
    <w:rsid w:val="00367AC5"/>
    <w:rsid w:val="00373A82"/>
    <w:rsid w:val="00374113"/>
    <w:rsid w:val="0037555C"/>
    <w:rsid w:val="003757A4"/>
    <w:rsid w:val="00376289"/>
    <w:rsid w:val="00380ED4"/>
    <w:rsid w:val="00391539"/>
    <w:rsid w:val="00393E2C"/>
    <w:rsid w:val="0039540D"/>
    <w:rsid w:val="00396E07"/>
    <w:rsid w:val="003A3168"/>
    <w:rsid w:val="003A4D2D"/>
    <w:rsid w:val="003B19D1"/>
    <w:rsid w:val="003B2228"/>
    <w:rsid w:val="003B780E"/>
    <w:rsid w:val="003B79D6"/>
    <w:rsid w:val="003C0D1E"/>
    <w:rsid w:val="003D3AA5"/>
    <w:rsid w:val="003D4077"/>
    <w:rsid w:val="003D7B87"/>
    <w:rsid w:val="003E41F8"/>
    <w:rsid w:val="003E6312"/>
    <w:rsid w:val="003E725F"/>
    <w:rsid w:val="003F0295"/>
    <w:rsid w:val="003F0344"/>
    <w:rsid w:val="003F5037"/>
    <w:rsid w:val="004010BE"/>
    <w:rsid w:val="00401E0C"/>
    <w:rsid w:val="00402147"/>
    <w:rsid w:val="004024D5"/>
    <w:rsid w:val="00402F07"/>
    <w:rsid w:val="00403B64"/>
    <w:rsid w:val="0040452C"/>
    <w:rsid w:val="00412CB3"/>
    <w:rsid w:val="004139D6"/>
    <w:rsid w:val="00414D24"/>
    <w:rsid w:val="00415250"/>
    <w:rsid w:val="00417210"/>
    <w:rsid w:val="00420550"/>
    <w:rsid w:val="004254F3"/>
    <w:rsid w:val="004276D9"/>
    <w:rsid w:val="00431C98"/>
    <w:rsid w:val="00435C64"/>
    <w:rsid w:val="00437D27"/>
    <w:rsid w:val="00445AFD"/>
    <w:rsid w:val="004460D8"/>
    <w:rsid w:val="0045138D"/>
    <w:rsid w:val="00453970"/>
    <w:rsid w:val="0045605A"/>
    <w:rsid w:val="00456A73"/>
    <w:rsid w:val="00462A9A"/>
    <w:rsid w:val="00463738"/>
    <w:rsid w:val="0046425A"/>
    <w:rsid w:val="00466438"/>
    <w:rsid w:val="00470046"/>
    <w:rsid w:val="00477E8E"/>
    <w:rsid w:val="00477F5E"/>
    <w:rsid w:val="00483528"/>
    <w:rsid w:val="0048622D"/>
    <w:rsid w:val="004874C9"/>
    <w:rsid w:val="004924D4"/>
    <w:rsid w:val="0049611E"/>
    <w:rsid w:val="004A2272"/>
    <w:rsid w:val="004A3B03"/>
    <w:rsid w:val="004A64FA"/>
    <w:rsid w:val="004A69F0"/>
    <w:rsid w:val="004A7057"/>
    <w:rsid w:val="004A7780"/>
    <w:rsid w:val="004B5BC1"/>
    <w:rsid w:val="004B7F78"/>
    <w:rsid w:val="004C05E6"/>
    <w:rsid w:val="004C2846"/>
    <w:rsid w:val="004C408D"/>
    <w:rsid w:val="004D0246"/>
    <w:rsid w:val="004D57BA"/>
    <w:rsid w:val="004D5D65"/>
    <w:rsid w:val="004D793D"/>
    <w:rsid w:val="004E1FB6"/>
    <w:rsid w:val="004E3465"/>
    <w:rsid w:val="004E4168"/>
    <w:rsid w:val="004E48BB"/>
    <w:rsid w:val="004E4C15"/>
    <w:rsid w:val="004E5923"/>
    <w:rsid w:val="004F1DAA"/>
    <w:rsid w:val="004F2BCF"/>
    <w:rsid w:val="004F47D3"/>
    <w:rsid w:val="004F6B32"/>
    <w:rsid w:val="004F6CA4"/>
    <w:rsid w:val="005027DF"/>
    <w:rsid w:val="00502FDE"/>
    <w:rsid w:val="00503A02"/>
    <w:rsid w:val="00507F08"/>
    <w:rsid w:val="005111D4"/>
    <w:rsid w:val="005130A5"/>
    <w:rsid w:val="005143DB"/>
    <w:rsid w:val="005161A9"/>
    <w:rsid w:val="00521117"/>
    <w:rsid w:val="00521962"/>
    <w:rsid w:val="00522A6A"/>
    <w:rsid w:val="0052446C"/>
    <w:rsid w:val="00527F07"/>
    <w:rsid w:val="00531D05"/>
    <w:rsid w:val="00532DF2"/>
    <w:rsid w:val="00540D37"/>
    <w:rsid w:val="00541F94"/>
    <w:rsid w:val="00542D94"/>
    <w:rsid w:val="00551F6C"/>
    <w:rsid w:val="00556D44"/>
    <w:rsid w:val="00563778"/>
    <w:rsid w:val="005665F4"/>
    <w:rsid w:val="00567C46"/>
    <w:rsid w:val="00567FA8"/>
    <w:rsid w:val="00570EDA"/>
    <w:rsid w:val="005734C8"/>
    <w:rsid w:val="005736BC"/>
    <w:rsid w:val="00573DFA"/>
    <w:rsid w:val="00574013"/>
    <w:rsid w:val="0057537E"/>
    <w:rsid w:val="00580110"/>
    <w:rsid w:val="00580148"/>
    <w:rsid w:val="00580DC5"/>
    <w:rsid w:val="00583197"/>
    <w:rsid w:val="00585AC9"/>
    <w:rsid w:val="0058639E"/>
    <w:rsid w:val="0058759C"/>
    <w:rsid w:val="005902AF"/>
    <w:rsid w:val="00591379"/>
    <w:rsid w:val="00592A23"/>
    <w:rsid w:val="00593AED"/>
    <w:rsid w:val="005940B4"/>
    <w:rsid w:val="005950D2"/>
    <w:rsid w:val="005A1F85"/>
    <w:rsid w:val="005A7A77"/>
    <w:rsid w:val="005B0DA2"/>
    <w:rsid w:val="005B34CC"/>
    <w:rsid w:val="005C0D36"/>
    <w:rsid w:val="005C33AB"/>
    <w:rsid w:val="005C45F0"/>
    <w:rsid w:val="005C4B62"/>
    <w:rsid w:val="005C4FD9"/>
    <w:rsid w:val="005C59FD"/>
    <w:rsid w:val="005C6254"/>
    <w:rsid w:val="005D2A20"/>
    <w:rsid w:val="005D698E"/>
    <w:rsid w:val="005D6BC5"/>
    <w:rsid w:val="005E3F4C"/>
    <w:rsid w:val="005E77F7"/>
    <w:rsid w:val="005E78BB"/>
    <w:rsid w:val="005F26BA"/>
    <w:rsid w:val="005F2D7E"/>
    <w:rsid w:val="005F3E57"/>
    <w:rsid w:val="005F3EA0"/>
    <w:rsid w:val="005F51AD"/>
    <w:rsid w:val="005F6DFD"/>
    <w:rsid w:val="0060024A"/>
    <w:rsid w:val="00602E7B"/>
    <w:rsid w:val="00605B49"/>
    <w:rsid w:val="00606385"/>
    <w:rsid w:val="006112F0"/>
    <w:rsid w:val="0061658C"/>
    <w:rsid w:val="00617231"/>
    <w:rsid w:val="006216B0"/>
    <w:rsid w:val="00622AD1"/>
    <w:rsid w:val="00626D29"/>
    <w:rsid w:val="00631F73"/>
    <w:rsid w:val="00632927"/>
    <w:rsid w:val="00635E11"/>
    <w:rsid w:val="006373AC"/>
    <w:rsid w:val="006409D2"/>
    <w:rsid w:val="00642A95"/>
    <w:rsid w:val="006443E0"/>
    <w:rsid w:val="006445E5"/>
    <w:rsid w:val="00646A1A"/>
    <w:rsid w:val="00646AAA"/>
    <w:rsid w:val="00650081"/>
    <w:rsid w:val="00650683"/>
    <w:rsid w:val="00657B14"/>
    <w:rsid w:val="00660430"/>
    <w:rsid w:val="00660B4A"/>
    <w:rsid w:val="006615B3"/>
    <w:rsid w:val="006650B4"/>
    <w:rsid w:val="00667CBF"/>
    <w:rsid w:val="00672389"/>
    <w:rsid w:val="00675CD8"/>
    <w:rsid w:val="00675E64"/>
    <w:rsid w:val="00686ADE"/>
    <w:rsid w:val="00687541"/>
    <w:rsid w:val="006A4902"/>
    <w:rsid w:val="006A584A"/>
    <w:rsid w:val="006A59D6"/>
    <w:rsid w:val="006B137A"/>
    <w:rsid w:val="006B3585"/>
    <w:rsid w:val="006B49FC"/>
    <w:rsid w:val="006B5196"/>
    <w:rsid w:val="006B51C2"/>
    <w:rsid w:val="006B622A"/>
    <w:rsid w:val="006C3FD0"/>
    <w:rsid w:val="006D0D7F"/>
    <w:rsid w:val="006D18E0"/>
    <w:rsid w:val="006D3D8C"/>
    <w:rsid w:val="006D4A9A"/>
    <w:rsid w:val="006D4E54"/>
    <w:rsid w:val="006D57B8"/>
    <w:rsid w:val="006E5A2D"/>
    <w:rsid w:val="006F1326"/>
    <w:rsid w:val="006F190A"/>
    <w:rsid w:val="006F5AD3"/>
    <w:rsid w:val="00700C16"/>
    <w:rsid w:val="00706B12"/>
    <w:rsid w:val="0071219D"/>
    <w:rsid w:val="00713157"/>
    <w:rsid w:val="00721087"/>
    <w:rsid w:val="007219E1"/>
    <w:rsid w:val="00721F75"/>
    <w:rsid w:val="00722D70"/>
    <w:rsid w:val="00722E35"/>
    <w:rsid w:val="00723316"/>
    <w:rsid w:val="00732172"/>
    <w:rsid w:val="00732B19"/>
    <w:rsid w:val="00736166"/>
    <w:rsid w:val="00736E96"/>
    <w:rsid w:val="00737895"/>
    <w:rsid w:val="00737933"/>
    <w:rsid w:val="007413CF"/>
    <w:rsid w:val="00745F49"/>
    <w:rsid w:val="0075194C"/>
    <w:rsid w:val="00751F3E"/>
    <w:rsid w:val="00754564"/>
    <w:rsid w:val="00755C0C"/>
    <w:rsid w:val="00757694"/>
    <w:rsid w:val="00757BF4"/>
    <w:rsid w:val="00760AC8"/>
    <w:rsid w:val="0076142B"/>
    <w:rsid w:val="00762458"/>
    <w:rsid w:val="007632DD"/>
    <w:rsid w:val="007633CD"/>
    <w:rsid w:val="00767103"/>
    <w:rsid w:val="0077101A"/>
    <w:rsid w:val="0077473F"/>
    <w:rsid w:val="0077523C"/>
    <w:rsid w:val="00777F27"/>
    <w:rsid w:val="00780202"/>
    <w:rsid w:val="00783825"/>
    <w:rsid w:val="007928E7"/>
    <w:rsid w:val="007941CD"/>
    <w:rsid w:val="007A2DBA"/>
    <w:rsid w:val="007A45F4"/>
    <w:rsid w:val="007A4694"/>
    <w:rsid w:val="007B5827"/>
    <w:rsid w:val="007B7D14"/>
    <w:rsid w:val="007C0533"/>
    <w:rsid w:val="007C18C9"/>
    <w:rsid w:val="007C27CB"/>
    <w:rsid w:val="007C42CD"/>
    <w:rsid w:val="007C61B5"/>
    <w:rsid w:val="007C6646"/>
    <w:rsid w:val="007D2C78"/>
    <w:rsid w:val="007D2F12"/>
    <w:rsid w:val="007D4EBA"/>
    <w:rsid w:val="007E0CBB"/>
    <w:rsid w:val="007E0D07"/>
    <w:rsid w:val="007E154C"/>
    <w:rsid w:val="007F2101"/>
    <w:rsid w:val="007F6F3D"/>
    <w:rsid w:val="007F7213"/>
    <w:rsid w:val="008039A6"/>
    <w:rsid w:val="008129E7"/>
    <w:rsid w:val="008140C4"/>
    <w:rsid w:val="0081533B"/>
    <w:rsid w:val="00816211"/>
    <w:rsid w:val="00832405"/>
    <w:rsid w:val="00834306"/>
    <w:rsid w:val="0083752E"/>
    <w:rsid w:val="0084108B"/>
    <w:rsid w:val="00842523"/>
    <w:rsid w:val="00844939"/>
    <w:rsid w:val="00845888"/>
    <w:rsid w:val="00857247"/>
    <w:rsid w:val="0085777B"/>
    <w:rsid w:val="0085791C"/>
    <w:rsid w:val="00860A1F"/>
    <w:rsid w:val="00860ABF"/>
    <w:rsid w:val="00860BCF"/>
    <w:rsid w:val="00863B80"/>
    <w:rsid w:val="00867348"/>
    <w:rsid w:val="00872078"/>
    <w:rsid w:val="008720F4"/>
    <w:rsid w:val="00874D9C"/>
    <w:rsid w:val="008753A7"/>
    <w:rsid w:val="0087556B"/>
    <w:rsid w:val="008756D6"/>
    <w:rsid w:val="00876939"/>
    <w:rsid w:val="00882783"/>
    <w:rsid w:val="00885B14"/>
    <w:rsid w:val="008872F1"/>
    <w:rsid w:val="00891EF4"/>
    <w:rsid w:val="0089282E"/>
    <w:rsid w:val="008A6205"/>
    <w:rsid w:val="008A64BD"/>
    <w:rsid w:val="008A79E8"/>
    <w:rsid w:val="008B18BF"/>
    <w:rsid w:val="008B24E2"/>
    <w:rsid w:val="008B27BA"/>
    <w:rsid w:val="008B3EA4"/>
    <w:rsid w:val="008B4712"/>
    <w:rsid w:val="008C021E"/>
    <w:rsid w:val="008C2141"/>
    <w:rsid w:val="008C2605"/>
    <w:rsid w:val="008C4EE4"/>
    <w:rsid w:val="008C5955"/>
    <w:rsid w:val="008C7B9C"/>
    <w:rsid w:val="008E29F0"/>
    <w:rsid w:val="008E3F73"/>
    <w:rsid w:val="008E5473"/>
    <w:rsid w:val="008F0181"/>
    <w:rsid w:val="008F0665"/>
    <w:rsid w:val="008F15AC"/>
    <w:rsid w:val="008F314E"/>
    <w:rsid w:val="008F55C7"/>
    <w:rsid w:val="00902DC1"/>
    <w:rsid w:val="00905E6F"/>
    <w:rsid w:val="0091213D"/>
    <w:rsid w:val="009124AF"/>
    <w:rsid w:val="00913235"/>
    <w:rsid w:val="009151AC"/>
    <w:rsid w:val="00917134"/>
    <w:rsid w:val="00917E58"/>
    <w:rsid w:val="00923663"/>
    <w:rsid w:val="00935B6C"/>
    <w:rsid w:val="0093749A"/>
    <w:rsid w:val="009403B6"/>
    <w:rsid w:val="00944085"/>
    <w:rsid w:val="00950690"/>
    <w:rsid w:val="0095120C"/>
    <w:rsid w:val="00954736"/>
    <w:rsid w:val="00956580"/>
    <w:rsid w:val="00956A11"/>
    <w:rsid w:val="00962267"/>
    <w:rsid w:val="00962BBE"/>
    <w:rsid w:val="00967298"/>
    <w:rsid w:val="009672C3"/>
    <w:rsid w:val="00967FBB"/>
    <w:rsid w:val="009702FF"/>
    <w:rsid w:val="00970F3E"/>
    <w:rsid w:val="009740D1"/>
    <w:rsid w:val="00975CD3"/>
    <w:rsid w:val="00976E0D"/>
    <w:rsid w:val="00982CBA"/>
    <w:rsid w:val="009853E1"/>
    <w:rsid w:val="00990113"/>
    <w:rsid w:val="00993E2E"/>
    <w:rsid w:val="0099431A"/>
    <w:rsid w:val="00996B1B"/>
    <w:rsid w:val="009977AA"/>
    <w:rsid w:val="009A0C20"/>
    <w:rsid w:val="009A191D"/>
    <w:rsid w:val="009B32CD"/>
    <w:rsid w:val="009B36BE"/>
    <w:rsid w:val="009C233F"/>
    <w:rsid w:val="009C31B8"/>
    <w:rsid w:val="009C4A08"/>
    <w:rsid w:val="009C4EDE"/>
    <w:rsid w:val="009D1DF8"/>
    <w:rsid w:val="009D21D3"/>
    <w:rsid w:val="009D768A"/>
    <w:rsid w:val="009E1737"/>
    <w:rsid w:val="009E394B"/>
    <w:rsid w:val="009E522E"/>
    <w:rsid w:val="009F0CFD"/>
    <w:rsid w:val="009F2F95"/>
    <w:rsid w:val="009F4671"/>
    <w:rsid w:val="009F75E8"/>
    <w:rsid w:val="00A0369B"/>
    <w:rsid w:val="00A046ED"/>
    <w:rsid w:val="00A06A6D"/>
    <w:rsid w:val="00A06ACA"/>
    <w:rsid w:val="00A16ECD"/>
    <w:rsid w:val="00A16F4F"/>
    <w:rsid w:val="00A2221F"/>
    <w:rsid w:val="00A256A5"/>
    <w:rsid w:val="00A50172"/>
    <w:rsid w:val="00A54DD5"/>
    <w:rsid w:val="00A63F81"/>
    <w:rsid w:val="00A654F8"/>
    <w:rsid w:val="00A7006B"/>
    <w:rsid w:val="00A71F2C"/>
    <w:rsid w:val="00A756EE"/>
    <w:rsid w:val="00A762D9"/>
    <w:rsid w:val="00A9323F"/>
    <w:rsid w:val="00A93F11"/>
    <w:rsid w:val="00A94694"/>
    <w:rsid w:val="00A9544D"/>
    <w:rsid w:val="00A975FE"/>
    <w:rsid w:val="00AA10FF"/>
    <w:rsid w:val="00AA3E60"/>
    <w:rsid w:val="00AA3EE7"/>
    <w:rsid w:val="00AA546D"/>
    <w:rsid w:val="00AA571E"/>
    <w:rsid w:val="00AA7ED9"/>
    <w:rsid w:val="00AB42AC"/>
    <w:rsid w:val="00AB5614"/>
    <w:rsid w:val="00AB6168"/>
    <w:rsid w:val="00AC2671"/>
    <w:rsid w:val="00AC5F92"/>
    <w:rsid w:val="00AC7C27"/>
    <w:rsid w:val="00AD0562"/>
    <w:rsid w:val="00AD23B3"/>
    <w:rsid w:val="00AD4ECE"/>
    <w:rsid w:val="00AD7C7E"/>
    <w:rsid w:val="00AE1D06"/>
    <w:rsid w:val="00AE2AC2"/>
    <w:rsid w:val="00AE5D1C"/>
    <w:rsid w:val="00AE6509"/>
    <w:rsid w:val="00AE7906"/>
    <w:rsid w:val="00AF01D1"/>
    <w:rsid w:val="00AF7109"/>
    <w:rsid w:val="00AF715B"/>
    <w:rsid w:val="00B01F2A"/>
    <w:rsid w:val="00B02B31"/>
    <w:rsid w:val="00B047DF"/>
    <w:rsid w:val="00B051B1"/>
    <w:rsid w:val="00B07966"/>
    <w:rsid w:val="00B106E4"/>
    <w:rsid w:val="00B11994"/>
    <w:rsid w:val="00B121BE"/>
    <w:rsid w:val="00B23988"/>
    <w:rsid w:val="00B26284"/>
    <w:rsid w:val="00B270BF"/>
    <w:rsid w:val="00B27915"/>
    <w:rsid w:val="00B32EC4"/>
    <w:rsid w:val="00B35638"/>
    <w:rsid w:val="00B35872"/>
    <w:rsid w:val="00B359AF"/>
    <w:rsid w:val="00B363BA"/>
    <w:rsid w:val="00B40E1A"/>
    <w:rsid w:val="00B45B39"/>
    <w:rsid w:val="00B5112F"/>
    <w:rsid w:val="00B5230E"/>
    <w:rsid w:val="00B529E0"/>
    <w:rsid w:val="00B52B7E"/>
    <w:rsid w:val="00B546FC"/>
    <w:rsid w:val="00B54D10"/>
    <w:rsid w:val="00B65245"/>
    <w:rsid w:val="00B66157"/>
    <w:rsid w:val="00B66907"/>
    <w:rsid w:val="00B70A0D"/>
    <w:rsid w:val="00B72FE1"/>
    <w:rsid w:val="00B770E0"/>
    <w:rsid w:val="00B8174E"/>
    <w:rsid w:val="00B837B4"/>
    <w:rsid w:val="00B84F70"/>
    <w:rsid w:val="00B87065"/>
    <w:rsid w:val="00B87093"/>
    <w:rsid w:val="00B9241C"/>
    <w:rsid w:val="00B93BEE"/>
    <w:rsid w:val="00B9606F"/>
    <w:rsid w:val="00BA0A6B"/>
    <w:rsid w:val="00BA3BA1"/>
    <w:rsid w:val="00BA5EED"/>
    <w:rsid w:val="00BB4875"/>
    <w:rsid w:val="00BB60A2"/>
    <w:rsid w:val="00BB7F97"/>
    <w:rsid w:val="00BC00CF"/>
    <w:rsid w:val="00BC1FA9"/>
    <w:rsid w:val="00BC27EE"/>
    <w:rsid w:val="00BD2125"/>
    <w:rsid w:val="00BD3A15"/>
    <w:rsid w:val="00BD4317"/>
    <w:rsid w:val="00BD7B37"/>
    <w:rsid w:val="00C0217E"/>
    <w:rsid w:val="00C03523"/>
    <w:rsid w:val="00C0362D"/>
    <w:rsid w:val="00C04AA2"/>
    <w:rsid w:val="00C0660B"/>
    <w:rsid w:val="00C115EE"/>
    <w:rsid w:val="00C11C8F"/>
    <w:rsid w:val="00C15080"/>
    <w:rsid w:val="00C21BF9"/>
    <w:rsid w:val="00C246A7"/>
    <w:rsid w:val="00C25426"/>
    <w:rsid w:val="00C25AC7"/>
    <w:rsid w:val="00C25B6D"/>
    <w:rsid w:val="00C26D12"/>
    <w:rsid w:val="00C27B7C"/>
    <w:rsid w:val="00C3617C"/>
    <w:rsid w:val="00C362A8"/>
    <w:rsid w:val="00C41007"/>
    <w:rsid w:val="00C43032"/>
    <w:rsid w:val="00C444D1"/>
    <w:rsid w:val="00C44722"/>
    <w:rsid w:val="00C47087"/>
    <w:rsid w:val="00C554C0"/>
    <w:rsid w:val="00C5561B"/>
    <w:rsid w:val="00C56C40"/>
    <w:rsid w:val="00C570F7"/>
    <w:rsid w:val="00C61BA9"/>
    <w:rsid w:val="00C64875"/>
    <w:rsid w:val="00C65356"/>
    <w:rsid w:val="00C66934"/>
    <w:rsid w:val="00C73376"/>
    <w:rsid w:val="00C7546D"/>
    <w:rsid w:val="00C75CE8"/>
    <w:rsid w:val="00C836AA"/>
    <w:rsid w:val="00C83773"/>
    <w:rsid w:val="00C868CA"/>
    <w:rsid w:val="00C91509"/>
    <w:rsid w:val="00C922EE"/>
    <w:rsid w:val="00C93157"/>
    <w:rsid w:val="00C95706"/>
    <w:rsid w:val="00CA05DA"/>
    <w:rsid w:val="00CA4BCD"/>
    <w:rsid w:val="00CA5005"/>
    <w:rsid w:val="00CA62E5"/>
    <w:rsid w:val="00CA6719"/>
    <w:rsid w:val="00CA747D"/>
    <w:rsid w:val="00CA7EC8"/>
    <w:rsid w:val="00CB14BA"/>
    <w:rsid w:val="00CB38B9"/>
    <w:rsid w:val="00CB3CD9"/>
    <w:rsid w:val="00CB5860"/>
    <w:rsid w:val="00CB776E"/>
    <w:rsid w:val="00CB7BD2"/>
    <w:rsid w:val="00CC1E02"/>
    <w:rsid w:val="00CD5393"/>
    <w:rsid w:val="00CD69B4"/>
    <w:rsid w:val="00CD7347"/>
    <w:rsid w:val="00CD7589"/>
    <w:rsid w:val="00CE1EB9"/>
    <w:rsid w:val="00CE7632"/>
    <w:rsid w:val="00CF1639"/>
    <w:rsid w:val="00CF357E"/>
    <w:rsid w:val="00CF7F29"/>
    <w:rsid w:val="00D00453"/>
    <w:rsid w:val="00D027AB"/>
    <w:rsid w:val="00D116DE"/>
    <w:rsid w:val="00D11B51"/>
    <w:rsid w:val="00D12169"/>
    <w:rsid w:val="00D127FB"/>
    <w:rsid w:val="00D14D6F"/>
    <w:rsid w:val="00D16552"/>
    <w:rsid w:val="00D20F64"/>
    <w:rsid w:val="00D22E45"/>
    <w:rsid w:val="00D2524B"/>
    <w:rsid w:val="00D2650B"/>
    <w:rsid w:val="00D30CF2"/>
    <w:rsid w:val="00D459CB"/>
    <w:rsid w:val="00D54244"/>
    <w:rsid w:val="00D546FD"/>
    <w:rsid w:val="00D56F40"/>
    <w:rsid w:val="00D60075"/>
    <w:rsid w:val="00D60D38"/>
    <w:rsid w:val="00D672E0"/>
    <w:rsid w:val="00D676F1"/>
    <w:rsid w:val="00D70512"/>
    <w:rsid w:val="00D71E3B"/>
    <w:rsid w:val="00D72F64"/>
    <w:rsid w:val="00D7392F"/>
    <w:rsid w:val="00D7500C"/>
    <w:rsid w:val="00D76603"/>
    <w:rsid w:val="00D77D68"/>
    <w:rsid w:val="00D82614"/>
    <w:rsid w:val="00D844FD"/>
    <w:rsid w:val="00D8454F"/>
    <w:rsid w:val="00D848B2"/>
    <w:rsid w:val="00D8623A"/>
    <w:rsid w:val="00D90B0F"/>
    <w:rsid w:val="00D95599"/>
    <w:rsid w:val="00D95A42"/>
    <w:rsid w:val="00DA077B"/>
    <w:rsid w:val="00DA0E1D"/>
    <w:rsid w:val="00DA0E44"/>
    <w:rsid w:val="00DA15BA"/>
    <w:rsid w:val="00DA29F8"/>
    <w:rsid w:val="00DA3A35"/>
    <w:rsid w:val="00DA43F5"/>
    <w:rsid w:val="00DA4885"/>
    <w:rsid w:val="00DA4E8D"/>
    <w:rsid w:val="00DA6C11"/>
    <w:rsid w:val="00DA7AE5"/>
    <w:rsid w:val="00DB02B9"/>
    <w:rsid w:val="00DB0ECA"/>
    <w:rsid w:val="00DB2ADD"/>
    <w:rsid w:val="00DB5000"/>
    <w:rsid w:val="00DB62D2"/>
    <w:rsid w:val="00DB7191"/>
    <w:rsid w:val="00DB7774"/>
    <w:rsid w:val="00DC0C96"/>
    <w:rsid w:val="00DC11EE"/>
    <w:rsid w:val="00DC2249"/>
    <w:rsid w:val="00DC3B62"/>
    <w:rsid w:val="00DC7C16"/>
    <w:rsid w:val="00DD0526"/>
    <w:rsid w:val="00DD097E"/>
    <w:rsid w:val="00DD151D"/>
    <w:rsid w:val="00DD5368"/>
    <w:rsid w:val="00DD5592"/>
    <w:rsid w:val="00DE0164"/>
    <w:rsid w:val="00DE0589"/>
    <w:rsid w:val="00DE388C"/>
    <w:rsid w:val="00DE4526"/>
    <w:rsid w:val="00DE5914"/>
    <w:rsid w:val="00DE7A34"/>
    <w:rsid w:val="00DF256D"/>
    <w:rsid w:val="00DF356E"/>
    <w:rsid w:val="00DF5099"/>
    <w:rsid w:val="00DF78C9"/>
    <w:rsid w:val="00E03A00"/>
    <w:rsid w:val="00E10E97"/>
    <w:rsid w:val="00E11D19"/>
    <w:rsid w:val="00E13D90"/>
    <w:rsid w:val="00E1643F"/>
    <w:rsid w:val="00E16AB0"/>
    <w:rsid w:val="00E16F5E"/>
    <w:rsid w:val="00E2014A"/>
    <w:rsid w:val="00E240FF"/>
    <w:rsid w:val="00E25D88"/>
    <w:rsid w:val="00E3382F"/>
    <w:rsid w:val="00E34E72"/>
    <w:rsid w:val="00E35760"/>
    <w:rsid w:val="00E413C4"/>
    <w:rsid w:val="00E4315E"/>
    <w:rsid w:val="00E43799"/>
    <w:rsid w:val="00E44B40"/>
    <w:rsid w:val="00E45237"/>
    <w:rsid w:val="00E45490"/>
    <w:rsid w:val="00E45CB7"/>
    <w:rsid w:val="00E47547"/>
    <w:rsid w:val="00E475A3"/>
    <w:rsid w:val="00E517EE"/>
    <w:rsid w:val="00E5298C"/>
    <w:rsid w:val="00E538A9"/>
    <w:rsid w:val="00E554AE"/>
    <w:rsid w:val="00E60945"/>
    <w:rsid w:val="00E63D03"/>
    <w:rsid w:val="00E73037"/>
    <w:rsid w:val="00E73388"/>
    <w:rsid w:val="00E81269"/>
    <w:rsid w:val="00E85665"/>
    <w:rsid w:val="00E905F9"/>
    <w:rsid w:val="00E93D62"/>
    <w:rsid w:val="00E94853"/>
    <w:rsid w:val="00EA172B"/>
    <w:rsid w:val="00EA2F71"/>
    <w:rsid w:val="00EB54D8"/>
    <w:rsid w:val="00EB639B"/>
    <w:rsid w:val="00EC3881"/>
    <w:rsid w:val="00ED0924"/>
    <w:rsid w:val="00ED1E00"/>
    <w:rsid w:val="00ED50E1"/>
    <w:rsid w:val="00ED66E4"/>
    <w:rsid w:val="00EE0D2F"/>
    <w:rsid w:val="00EE40C2"/>
    <w:rsid w:val="00EE5691"/>
    <w:rsid w:val="00EE76D7"/>
    <w:rsid w:val="00EF07DC"/>
    <w:rsid w:val="00EF18E2"/>
    <w:rsid w:val="00EF2186"/>
    <w:rsid w:val="00EF2EFD"/>
    <w:rsid w:val="00EF56F0"/>
    <w:rsid w:val="00F05588"/>
    <w:rsid w:val="00F15873"/>
    <w:rsid w:val="00F16CAE"/>
    <w:rsid w:val="00F17402"/>
    <w:rsid w:val="00F21A58"/>
    <w:rsid w:val="00F21C9A"/>
    <w:rsid w:val="00F23F6D"/>
    <w:rsid w:val="00F26305"/>
    <w:rsid w:val="00F3083C"/>
    <w:rsid w:val="00F30E61"/>
    <w:rsid w:val="00F34826"/>
    <w:rsid w:val="00F3526B"/>
    <w:rsid w:val="00F369E5"/>
    <w:rsid w:val="00F36EC9"/>
    <w:rsid w:val="00F408F8"/>
    <w:rsid w:val="00F40F98"/>
    <w:rsid w:val="00F413DA"/>
    <w:rsid w:val="00F520C0"/>
    <w:rsid w:val="00F55172"/>
    <w:rsid w:val="00F56842"/>
    <w:rsid w:val="00F60F6E"/>
    <w:rsid w:val="00F61AC3"/>
    <w:rsid w:val="00F61C8B"/>
    <w:rsid w:val="00F62896"/>
    <w:rsid w:val="00F65531"/>
    <w:rsid w:val="00F661B8"/>
    <w:rsid w:val="00F72C22"/>
    <w:rsid w:val="00F74031"/>
    <w:rsid w:val="00F7647C"/>
    <w:rsid w:val="00F764BA"/>
    <w:rsid w:val="00F84A88"/>
    <w:rsid w:val="00F869EE"/>
    <w:rsid w:val="00F91BCF"/>
    <w:rsid w:val="00F94151"/>
    <w:rsid w:val="00F95B31"/>
    <w:rsid w:val="00F97578"/>
    <w:rsid w:val="00FA0D38"/>
    <w:rsid w:val="00FA1788"/>
    <w:rsid w:val="00FA2BCC"/>
    <w:rsid w:val="00FA4D75"/>
    <w:rsid w:val="00FA579E"/>
    <w:rsid w:val="00FA6C3F"/>
    <w:rsid w:val="00FB0AF8"/>
    <w:rsid w:val="00FB0C37"/>
    <w:rsid w:val="00FB20E1"/>
    <w:rsid w:val="00FB65DD"/>
    <w:rsid w:val="00FB758B"/>
    <w:rsid w:val="00FC17B0"/>
    <w:rsid w:val="00FC1DF2"/>
    <w:rsid w:val="00FC1E6F"/>
    <w:rsid w:val="00FC39C6"/>
    <w:rsid w:val="00FD172C"/>
    <w:rsid w:val="00FD390F"/>
    <w:rsid w:val="00FD3A22"/>
    <w:rsid w:val="00FD49C1"/>
    <w:rsid w:val="00FD67EC"/>
    <w:rsid w:val="00FE7148"/>
    <w:rsid w:val="00FE7A61"/>
    <w:rsid w:val="00FF08DD"/>
    <w:rsid w:val="00FF1313"/>
    <w:rsid w:val="00FF1D90"/>
    <w:rsid w:val="00FF49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3CC4D"/>
  <w15:chartTrackingRefBased/>
  <w15:docId w15:val="{6391C9C3-B214-4A45-A622-1D1DDE87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0CFE"/>
    <w:rPr>
      <w:lang w:val="sl-SI"/>
    </w:rPr>
  </w:style>
  <w:style w:type="paragraph" w:styleId="Titolo1">
    <w:name w:val="heading 1"/>
    <w:basedOn w:val="Normale"/>
    <w:next w:val="Normale"/>
    <w:link w:val="Titolo1Carattere"/>
    <w:qFormat/>
    <w:rsid w:val="00373A82"/>
    <w:pPr>
      <w:keepNext/>
      <w:jc w:val="center"/>
      <w:outlineLvl w:val="0"/>
    </w:pPr>
    <w:rPr>
      <w:rFonts w:ascii="DecimaWE Rg" w:hAnsi="DecimaWE Rg"/>
      <w:sz w:val="24"/>
    </w:rPr>
  </w:style>
  <w:style w:type="paragraph" w:styleId="Titolo2">
    <w:name w:val="heading 2"/>
    <w:basedOn w:val="Normale"/>
    <w:next w:val="Normale"/>
    <w:link w:val="Titolo2Carattere"/>
    <w:autoRedefine/>
    <w:qFormat/>
    <w:rsid w:val="00C11C8F"/>
    <w:pPr>
      <w:keepNext/>
      <w:spacing w:before="240" w:after="120"/>
      <w:jc w:val="center"/>
      <w:outlineLvl w:val="1"/>
    </w:pPr>
    <w:rPr>
      <w:rFonts w:ascii="DecimaWE Rg" w:eastAsiaTheme="majorEastAsia" w:hAnsi="DecimaWE Rg" w:cstheme="majorBidi"/>
      <w:b/>
      <w:bCs/>
      <w:iCs/>
      <w:color w:val="005DA8"/>
      <w:sz w:val="24"/>
      <w:szCs w:val="24"/>
    </w:rPr>
  </w:style>
  <w:style w:type="paragraph" w:styleId="Titolo3">
    <w:name w:val="heading 3"/>
    <w:basedOn w:val="Normale"/>
    <w:next w:val="Normale"/>
    <w:qFormat/>
    <w:rsid w:val="00A9323F"/>
    <w:pPr>
      <w:keepNext/>
      <w:spacing w:before="240" w:after="60"/>
      <w:jc w:val="center"/>
      <w:outlineLvl w:val="2"/>
    </w:pPr>
    <w:rPr>
      <w:rFonts w:cs="Arial"/>
      <w:b/>
      <w:bCs/>
      <w:sz w:val="28"/>
      <w:szCs w:val="26"/>
    </w:rPr>
  </w:style>
  <w:style w:type="paragraph" w:styleId="Titolo4">
    <w:name w:val="heading 4"/>
    <w:basedOn w:val="Normale"/>
    <w:next w:val="Normale"/>
    <w:qFormat/>
    <w:rsid w:val="00E73388"/>
    <w:pPr>
      <w:keepNext/>
      <w:spacing w:before="120"/>
      <w:jc w:val="center"/>
      <w:outlineLvl w:val="3"/>
    </w:pPr>
    <w:rPr>
      <w:b/>
      <w:bCs/>
      <w:szCs w:val="28"/>
    </w:rPr>
  </w:style>
  <w:style w:type="paragraph" w:styleId="Titolo5">
    <w:name w:val="heading 5"/>
    <w:basedOn w:val="Normale"/>
    <w:next w:val="Normale"/>
    <w:qFormat/>
    <w:rsid w:val="002D3249"/>
    <w:pPr>
      <w:spacing w:before="240" w:after="60"/>
      <w:outlineLvl w:val="4"/>
    </w:pPr>
    <w:rPr>
      <w:b/>
      <w:bCs/>
      <w:i/>
      <w:iCs/>
      <w:sz w:val="26"/>
      <w:szCs w:val="26"/>
    </w:rPr>
  </w:style>
  <w:style w:type="paragraph" w:styleId="Titolo6">
    <w:name w:val="heading 6"/>
    <w:basedOn w:val="Normale"/>
    <w:next w:val="Normale"/>
    <w:link w:val="Titolo6Carattere"/>
    <w:qFormat/>
    <w:rsid w:val="002D3249"/>
    <w:pPr>
      <w:spacing w:before="240" w:after="60"/>
      <w:outlineLvl w:val="5"/>
    </w:pPr>
    <w:rPr>
      <w:b/>
      <w:bCs/>
      <w:sz w:val="22"/>
      <w:szCs w:val="22"/>
    </w:rPr>
  </w:style>
  <w:style w:type="paragraph" w:styleId="Titolo7">
    <w:name w:val="heading 7"/>
    <w:basedOn w:val="Normale"/>
    <w:next w:val="Normale"/>
    <w:qFormat/>
    <w:rsid w:val="002D3249"/>
    <w:pPr>
      <w:spacing w:before="240" w:after="60"/>
      <w:outlineLvl w:val="6"/>
    </w:pPr>
    <w:rPr>
      <w:sz w:val="24"/>
      <w:szCs w:val="24"/>
    </w:rPr>
  </w:style>
  <w:style w:type="paragraph" w:styleId="Titolo8">
    <w:name w:val="heading 8"/>
    <w:basedOn w:val="Normale"/>
    <w:next w:val="Normale"/>
    <w:qFormat/>
    <w:rsid w:val="002D3249"/>
    <w:pPr>
      <w:spacing w:before="240" w:after="60"/>
      <w:outlineLvl w:val="7"/>
    </w:pPr>
    <w:rPr>
      <w:i/>
      <w:iCs/>
      <w:sz w:val="24"/>
      <w:szCs w:val="24"/>
    </w:rPr>
  </w:style>
  <w:style w:type="paragraph" w:styleId="Titolo9">
    <w:name w:val="heading 9"/>
    <w:basedOn w:val="Normale"/>
    <w:next w:val="Normale"/>
    <w:qFormat/>
    <w:rsid w:val="002D324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egge">
    <w:name w:val="Legge"/>
    <w:rPr>
      <w:rFonts w:ascii="Courier New" w:hAnsi="Courier New"/>
      <w:sz w:val="24"/>
    </w:rPr>
  </w:style>
  <w:style w:type="paragraph" w:styleId="Titolo">
    <w:name w:val="Title"/>
    <w:basedOn w:val="Normale"/>
    <w:qFormat/>
    <w:rsid w:val="002D3249"/>
    <w:pPr>
      <w:ind w:left="142" w:right="282"/>
      <w:jc w:val="center"/>
    </w:pPr>
    <w:rPr>
      <w:rFonts w:ascii="Courier New" w:hAnsi="Courier New"/>
      <w:b/>
      <w:sz w:val="24"/>
    </w:rPr>
  </w:style>
  <w:style w:type="character" w:styleId="Numeropagina">
    <w:name w:val="page number"/>
    <w:basedOn w:val="Carpredefinitoparagrafo"/>
    <w:rsid w:val="002D3249"/>
  </w:style>
  <w:style w:type="paragraph" w:customStyle="1" w:styleId="Parte">
    <w:name w:val="Parte"/>
    <w:basedOn w:val="Normale"/>
    <w:pPr>
      <w:spacing w:line="18" w:lineRule="atLeast"/>
      <w:jc w:val="center"/>
    </w:pPr>
  </w:style>
  <w:style w:type="paragraph" w:styleId="Pidipagina">
    <w:name w:val="footer"/>
    <w:basedOn w:val="Normale"/>
    <w:link w:val="PidipaginaCarattere"/>
    <w:uiPriority w:val="99"/>
    <w:rsid w:val="002D3249"/>
    <w:pPr>
      <w:tabs>
        <w:tab w:val="center" w:pos="4819"/>
        <w:tab w:val="right" w:pos="9638"/>
      </w:tabs>
    </w:pPr>
  </w:style>
  <w:style w:type="paragraph" w:styleId="Testonotaapidipagina">
    <w:name w:val="footnote text"/>
    <w:basedOn w:val="Normale"/>
    <w:link w:val="TestonotaapidipaginaCarattere"/>
    <w:rsid w:val="002D3249"/>
    <w:rPr>
      <w:rFonts w:ascii="DecimaWE Rg" w:hAnsi="DecimaWE Rg"/>
    </w:rPr>
  </w:style>
  <w:style w:type="paragraph" w:customStyle="1" w:styleId="Articolo">
    <w:name w:val="Articolo"/>
    <w:basedOn w:val="Titolo2"/>
    <w:autoRedefine/>
    <w:rsid w:val="00373A82"/>
    <w:rPr>
      <w:i/>
      <w:szCs w:val="22"/>
    </w:rPr>
  </w:style>
  <w:style w:type="paragraph" w:customStyle="1" w:styleId="Comma">
    <w:name w:val="Comma"/>
    <w:basedOn w:val="Normale"/>
    <w:pPr>
      <w:spacing w:line="18" w:lineRule="atLeast"/>
      <w:ind w:firstLine="567"/>
    </w:pPr>
  </w:style>
  <w:style w:type="paragraph" w:styleId="Intestazione">
    <w:name w:val="header"/>
    <w:basedOn w:val="Normale"/>
    <w:rsid w:val="002D3249"/>
    <w:pPr>
      <w:tabs>
        <w:tab w:val="center" w:pos="4819"/>
        <w:tab w:val="right" w:pos="9638"/>
      </w:tabs>
    </w:pPr>
  </w:style>
  <w:style w:type="paragraph" w:styleId="Corpotesto">
    <w:name w:val="Body Text"/>
    <w:basedOn w:val="Normale"/>
    <w:pPr>
      <w:jc w:val="center"/>
    </w:pPr>
    <w:rPr>
      <w:b/>
    </w:rPr>
  </w:style>
  <w:style w:type="paragraph" w:styleId="Rientrocorpodeltesto">
    <w:name w:val="Body Text Indent"/>
    <w:basedOn w:val="Normale"/>
    <w:rsid w:val="002D3249"/>
    <w:pPr>
      <w:ind w:left="426"/>
    </w:pPr>
    <w:rPr>
      <w:rFonts w:ascii="Courier New" w:hAnsi="Courier New"/>
      <w:sz w:val="24"/>
    </w:rPr>
  </w:style>
  <w:style w:type="paragraph" w:styleId="Rientrocorpodeltesto2">
    <w:name w:val="Body Text Indent 2"/>
    <w:basedOn w:val="Normale"/>
    <w:pPr>
      <w:ind w:firstLine="709"/>
    </w:pPr>
  </w:style>
  <w:style w:type="paragraph" w:styleId="Rientrocorpodeltesto3">
    <w:name w:val="Body Text Indent 3"/>
    <w:basedOn w:val="Normale"/>
    <w:pPr>
      <w:ind w:firstLine="284"/>
    </w:pPr>
    <w:rPr>
      <w:b/>
    </w:rPr>
  </w:style>
  <w:style w:type="character" w:styleId="Rimandonotaapidipagina">
    <w:name w:val="footnote reference"/>
    <w:rsid w:val="002D3249"/>
    <w:rPr>
      <w:vertAlign w:val="superscript"/>
    </w:rPr>
  </w:style>
  <w:style w:type="paragraph" w:styleId="Testonotadichiusura">
    <w:name w:val="endnote text"/>
    <w:basedOn w:val="Normale"/>
  </w:style>
  <w:style w:type="character" w:styleId="Rimandonotadichiusura">
    <w:name w:val="endnote reference"/>
    <w:rPr>
      <w:vertAlign w:val="superscript"/>
    </w:rPr>
  </w:style>
  <w:style w:type="paragraph" w:styleId="Testofumetto">
    <w:name w:val="Balloon Text"/>
    <w:basedOn w:val="Normale"/>
    <w:semiHidden/>
    <w:rsid w:val="002D3249"/>
    <w:rPr>
      <w:rFonts w:ascii="Tahoma" w:hAnsi="Tahoma" w:cs="Tahoma"/>
      <w:sz w:val="16"/>
      <w:szCs w:val="16"/>
    </w:rPr>
  </w:style>
  <w:style w:type="character" w:customStyle="1" w:styleId="Titolo2Carattere">
    <w:name w:val="Titolo 2 Carattere"/>
    <w:link w:val="Titolo2"/>
    <w:rsid w:val="00C11C8F"/>
    <w:rPr>
      <w:rFonts w:ascii="DecimaWE Rg" w:eastAsiaTheme="majorEastAsia" w:hAnsi="DecimaWE Rg" w:cstheme="majorBidi"/>
      <w:b/>
      <w:bCs/>
      <w:iCs/>
      <w:color w:val="005DA8"/>
      <w:sz w:val="24"/>
      <w:szCs w:val="24"/>
    </w:rPr>
  </w:style>
  <w:style w:type="paragraph" w:customStyle="1" w:styleId="Titolo2Grassetto">
    <w:name w:val="Titolo 2 + Grassetto"/>
    <w:basedOn w:val="Titolo2"/>
    <w:rsid w:val="00580110"/>
    <w:rPr>
      <w:b w:val="0"/>
      <w:i/>
    </w:rPr>
  </w:style>
  <w:style w:type="paragraph" w:styleId="Mappadocumento">
    <w:name w:val="Document Map"/>
    <w:basedOn w:val="Normale"/>
    <w:semiHidden/>
    <w:rsid w:val="00070209"/>
    <w:pPr>
      <w:shd w:val="clear" w:color="auto" w:fill="000080"/>
    </w:pPr>
    <w:rPr>
      <w:rFonts w:ascii="Tahoma" w:hAnsi="Tahoma" w:cs="Tahoma"/>
    </w:rPr>
  </w:style>
  <w:style w:type="paragraph" w:customStyle="1" w:styleId="StileTitolo4Corsivo">
    <w:name w:val="Stile Titolo 4 + Corsivo"/>
    <w:basedOn w:val="Titolo3"/>
    <w:autoRedefine/>
    <w:rsid w:val="00FE7A61"/>
    <w:pPr>
      <w:spacing w:before="120" w:after="0"/>
    </w:pPr>
    <w:rPr>
      <w:iCs/>
      <w:sz w:val="24"/>
    </w:rPr>
  </w:style>
  <w:style w:type="paragraph" w:customStyle="1" w:styleId="Stile1">
    <w:name w:val="Stile1"/>
    <w:basedOn w:val="StileTitolo4Corsivo"/>
    <w:semiHidden/>
    <w:rsid w:val="002346EC"/>
    <w:pPr>
      <w:spacing w:before="160"/>
    </w:pPr>
  </w:style>
  <w:style w:type="paragraph" w:customStyle="1" w:styleId="Stile2">
    <w:name w:val="Stile2"/>
    <w:basedOn w:val="Titolo3"/>
    <w:semiHidden/>
    <w:rsid w:val="002346EC"/>
  </w:style>
  <w:style w:type="paragraph" w:customStyle="1" w:styleId="StileTitolo1Giustificato">
    <w:name w:val="Stile Titolo 1 + Giustificato"/>
    <w:basedOn w:val="Titolo1"/>
    <w:rsid w:val="002346EC"/>
    <w:pPr>
      <w:jc w:val="both"/>
    </w:pPr>
    <w:rPr>
      <w:bCs/>
    </w:rPr>
  </w:style>
  <w:style w:type="paragraph" w:customStyle="1" w:styleId="StileStileTitolo4Corsivoprima8ptDopo0pt">
    <w:name w:val="Stile Stile Titolo 4 + Corsivo + prima 8 pt Dopo:  0 pt"/>
    <w:basedOn w:val="StileTitolo4Corsivo"/>
    <w:rsid w:val="00A9323F"/>
    <w:rPr>
      <w:rFonts w:cs="Times New Roman"/>
      <w:i/>
      <w:szCs w:val="20"/>
    </w:rPr>
  </w:style>
  <w:style w:type="paragraph" w:customStyle="1" w:styleId="Stile3">
    <w:name w:val="Stile3"/>
    <w:basedOn w:val="Titolo4"/>
    <w:semiHidden/>
    <w:rsid w:val="00E73388"/>
  </w:style>
  <w:style w:type="paragraph" w:customStyle="1" w:styleId="Stile4">
    <w:name w:val="Stile4"/>
    <w:basedOn w:val="Titolo4"/>
    <w:semiHidden/>
    <w:rsid w:val="00E73388"/>
  </w:style>
  <w:style w:type="character" w:customStyle="1" w:styleId="Titolo1Carattere">
    <w:name w:val="Titolo 1 Carattere"/>
    <w:link w:val="Titolo1"/>
    <w:rsid w:val="00373A82"/>
    <w:rPr>
      <w:rFonts w:ascii="DecimaWE Rg" w:hAnsi="DecimaWE Rg"/>
      <w:sz w:val="24"/>
    </w:rPr>
  </w:style>
  <w:style w:type="character" w:styleId="Enfasigrassetto">
    <w:name w:val="Strong"/>
    <w:qFormat/>
    <w:rsid w:val="00507F08"/>
    <w:rPr>
      <w:b/>
    </w:rPr>
  </w:style>
  <w:style w:type="paragraph" w:styleId="NormaleWeb">
    <w:name w:val="Normal (Web)"/>
    <w:basedOn w:val="Normale"/>
    <w:semiHidden/>
    <w:rsid w:val="00507F08"/>
    <w:pPr>
      <w:spacing w:before="100" w:beforeAutospacing="1" w:after="100" w:afterAutospacing="1"/>
    </w:pPr>
    <w:rPr>
      <w:szCs w:val="24"/>
    </w:rPr>
  </w:style>
  <w:style w:type="numbering" w:customStyle="1" w:styleId="Nessunelenco1">
    <w:name w:val="Nessun elenco1"/>
    <w:next w:val="Nessunelenco"/>
    <w:semiHidden/>
    <w:rsid w:val="002B7519"/>
  </w:style>
  <w:style w:type="paragraph" w:styleId="Indice1">
    <w:name w:val="index 1"/>
    <w:basedOn w:val="Normale"/>
    <w:next w:val="Normale"/>
    <w:autoRedefine/>
    <w:semiHidden/>
    <w:rsid w:val="002B7519"/>
    <w:pPr>
      <w:tabs>
        <w:tab w:val="right" w:leader="dot" w:pos="4060"/>
      </w:tabs>
      <w:ind w:left="200" w:hanging="200"/>
    </w:pPr>
    <w:rPr>
      <w:i/>
      <w:iCs/>
      <w:szCs w:val="24"/>
    </w:rPr>
  </w:style>
  <w:style w:type="character" w:styleId="Collegamentoipertestuale">
    <w:name w:val="Hyperlink"/>
    <w:uiPriority w:val="99"/>
    <w:rsid w:val="002B7519"/>
    <w:rPr>
      <w:color w:val="0000FF"/>
      <w:u w:val="single"/>
    </w:rPr>
  </w:style>
  <w:style w:type="character" w:styleId="Collegamentovisitato">
    <w:name w:val="FollowedHyperlink"/>
    <w:semiHidden/>
    <w:rsid w:val="002B7519"/>
    <w:rPr>
      <w:color w:val="800080"/>
      <w:u w:val="single"/>
    </w:rPr>
  </w:style>
  <w:style w:type="character" w:customStyle="1" w:styleId="Carattere1">
    <w:name w:val="Carattere1"/>
    <w:semiHidden/>
    <w:rsid w:val="0058759C"/>
    <w:rPr>
      <w:sz w:val="24"/>
      <w:szCs w:val="24"/>
      <w:u w:val="single"/>
      <w:lang w:val="it-IT" w:eastAsia="it-IT" w:bidi="ar-SA"/>
    </w:rPr>
  </w:style>
  <w:style w:type="character" w:customStyle="1" w:styleId="Carattere">
    <w:name w:val="Carattere"/>
    <w:semiHidden/>
    <w:rsid w:val="0058759C"/>
    <w:rPr>
      <w:rFonts w:ascii="Arial" w:hAnsi="Arial" w:cs="Arial"/>
      <w:b/>
      <w:bCs/>
      <w:i/>
      <w:iCs/>
      <w:sz w:val="28"/>
      <w:szCs w:val="28"/>
      <w:lang w:val="it-IT" w:eastAsia="it-IT" w:bidi="ar-SA"/>
    </w:rPr>
  </w:style>
  <w:style w:type="paragraph" w:styleId="PreformattatoHTML">
    <w:name w:val="HTML Preformatted"/>
    <w:basedOn w:val="Normale"/>
    <w:rsid w:val="0058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MacchinadascrivereHTML">
    <w:name w:val="HTML Typewriter"/>
    <w:rsid w:val="0058759C"/>
    <w:rPr>
      <w:rFonts w:ascii="Courier New" w:eastAsia="Times New Roman" w:hAnsi="Courier New" w:cs="Courier New"/>
      <w:sz w:val="20"/>
      <w:szCs w:val="20"/>
    </w:rPr>
  </w:style>
  <w:style w:type="paragraph" w:styleId="Corpodeltesto2">
    <w:name w:val="Body Text 2"/>
    <w:basedOn w:val="Normale"/>
    <w:rsid w:val="0058759C"/>
    <w:pPr>
      <w:spacing w:after="120" w:line="480" w:lineRule="auto"/>
    </w:pPr>
    <w:rPr>
      <w:szCs w:val="24"/>
    </w:rPr>
  </w:style>
  <w:style w:type="paragraph" w:styleId="Corpodeltesto3">
    <w:name w:val="Body Text 3"/>
    <w:basedOn w:val="Normale"/>
    <w:rsid w:val="0058759C"/>
    <w:pPr>
      <w:spacing w:before="120"/>
    </w:pPr>
    <w:rPr>
      <w:color w:val="000000"/>
      <w:szCs w:val="24"/>
    </w:rPr>
  </w:style>
  <w:style w:type="paragraph" w:customStyle="1" w:styleId="StileTitolo3TimesNewRoman12pt">
    <w:name w:val="Stile Titolo 3 + Times New Roman 12 pt"/>
    <w:basedOn w:val="Titolo3"/>
    <w:rsid w:val="0058759C"/>
    <w:rPr>
      <w:sz w:val="24"/>
    </w:rPr>
  </w:style>
  <w:style w:type="table" w:styleId="Grigliatabella">
    <w:name w:val="Table Grid"/>
    <w:basedOn w:val="Tabellanormale"/>
    <w:semiHidden/>
    <w:rsid w:val="002D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e"/>
    <w:semiHidden/>
    <w:rsid w:val="0058759C"/>
    <w:pPr>
      <w:widowControl w:val="0"/>
      <w:autoSpaceDE w:val="0"/>
      <w:autoSpaceDN w:val="0"/>
      <w:ind w:left="288"/>
    </w:pPr>
    <w:rPr>
      <w:szCs w:val="24"/>
    </w:rPr>
  </w:style>
  <w:style w:type="paragraph" w:customStyle="1" w:styleId="Copertina">
    <w:name w:val="Copertina"/>
    <w:basedOn w:val="Normale"/>
    <w:rsid w:val="002D3249"/>
    <w:pPr>
      <w:spacing w:before="5280"/>
      <w:jc w:val="center"/>
    </w:pPr>
    <w:rPr>
      <w:rFonts w:ascii="DecimaWE Rg" w:hAnsi="DecimaWE Rg"/>
      <w:sz w:val="56"/>
      <w:szCs w:val="56"/>
    </w:rPr>
  </w:style>
  <w:style w:type="paragraph" w:styleId="Testodelblocco">
    <w:name w:val="Block Text"/>
    <w:basedOn w:val="Normale"/>
    <w:rsid w:val="002D3249"/>
    <w:pPr>
      <w:ind w:left="142" w:right="282"/>
    </w:pPr>
    <w:rPr>
      <w:rFonts w:ascii="Courier New" w:hAnsi="Courier New"/>
      <w:sz w:val="24"/>
    </w:rPr>
  </w:style>
  <w:style w:type="paragraph" w:customStyle="1" w:styleId="Commanonnumerato">
    <w:name w:val="Comma non numerato"/>
    <w:basedOn w:val="Testodelblocco"/>
    <w:rsid w:val="002D3249"/>
    <w:pPr>
      <w:spacing w:after="120"/>
      <w:ind w:left="0" w:right="0" w:firstLine="720"/>
      <w:jc w:val="both"/>
    </w:pPr>
    <w:rPr>
      <w:rFonts w:ascii="DecimaWE Rg" w:hAnsi="DecimaWE Rg"/>
      <w:sz w:val="22"/>
      <w:szCs w:val="22"/>
    </w:rPr>
  </w:style>
  <w:style w:type="paragraph" w:customStyle="1" w:styleId="Nota">
    <w:name w:val="Nota"/>
    <w:basedOn w:val="Testonotaapidipagina"/>
    <w:rsid w:val="002D3249"/>
    <w:pPr>
      <w:jc w:val="both"/>
    </w:pPr>
  </w:style>
  <w:style w:type="paragraph" w:customStyle="1" w:styleId="Titolodisposizione">
    <w:name w:val="Titolo disposizione"/>
    <w:basedOn w:val="Titolo"/>
    <w:rsid w:val="002D3249"/>
    <w:pPr>
      <w:spacing w:before="360" w:after="360"/>
      <w:ind w:left="0" w:right="0"/>
    </w:pPr>
    <w:rPr>
      <w:rFonts w:ascii="DecimaWE Rg" w:hAnsi="DecimaWE Rg"/>
      <w:sz w:val="22"/>
      <w:szCs w:val="22"/>
    </w:rPr>
  </w:style>
  <w:style w:type="numbering" w:styleId="111111">
    <w:name w:val="Outline List 2"/>
    <w:basedOn w:val="Nessunelenco"/>
    <w:semiHidden/>
    <w:rsid w:val="002D3249"/>
    <w:pPr>
      <w:numPr>
        <w:numId w:val="28"/>
      </w:numPr>
    </w:pPr>
  </w:style>
  <w:style w:type="numbering" w:styleId="1ai">
    <w:name w:val="Outline List 1"/>
    <w:basedOn w:val="Nessunelenco"/>
    <w:semiHidden/>
    <w:rsid w:val="002D3249"/>
    <w:pPr>
      <w:numPr>
        <w:numId w:val="29"/>
      </w:numPr>
    </w:pPr>
  </w:style>
  <w:style w:type="character" w:styleId="AcronimoHTML">
    <w:name w:val="HTML Acronym"/>
    <w:basedOn w:val="Carpredefinitoparagrafo"/>
    <w:semiHidden/>
    <w:rsid w:val="002D3249"/>
  </w:style>
  <w:style w:type="numbering" w:styleId="ArticoloSezione">
    <w:name w:val="Outline List 3"/>
    <w:basedOn w:val="Nessunelenco"/>
    <w:semiHidden/>
    <w:rsid w:val="002D3249"/>
    <w:pPr>
      <w:numPr>
        <w:numId w:val="30"/>
      </w:numPr>
    </w:pPr>
  </w:style>
  <w:style w:type="character" w:styleId="CitazioneHTML">
    <w:name w:val="HTML Cite"/>
    <w:semiHidden/>
    <w:rsid w:val="002D3249"/>
    <w:rPr>
      <w:i/>
      <w:iCs/>
    </w:rPr>
  </w:style>
  <w:style w:type="character" w:styleId="CodiceHTML">
    <w:name w:val="HTML Code"/>
    <w:semiHidden/>
    <w:rsid w:val="002D3249"/>
    <w:rPr>
      <w:rFonts w:ascii="Courier New" w:hAnsi="Courier New" w:cs="Courier New"/>
      <w:sz w:val="20"/>
      <w:szCs w:val="20"/>
    </w:rPr>
  </w:style>
  <w:style w:type="paragraph" w:styleId="Elenco">
    <w:name w:val="List"/>
    <w:basedOn w:val="Normale"/>
    <w:semiHidden/>
    <w:rsid w:val="002D3249"/>
    <w:pPr>
      <w:ind w:left="283" w:hanging="283"/>
    </w:pPr>
  </w:style>
  <w:style w:type="paragraph" w:styleId="Elenco2">
    <w:name w:val="List 2"/>
    <w:basedOn w:val="Normale"/>
    <w:semiHidden/>
    <w:rsid w:val="002D3249"/>
    <w:pPr>
      <w:ind w:left="566" w:hanging="283"/>
    </w:pPr>
  </w:style>
  <w:style w:type="paragraph" w:styleId="Elenco3">
    <w:name w:val="List 3"/>
    <w:basedOn w:val="Normale"/>
    <w:semiHidden/>
    <w:rsid w:val="002D3249"/>
    <w:pPr>
      <w:ind w:left="849" w:hanging="283"/>
    </w:pPr>
  </w:style>
  <w:style w:type="paragraph" w:styleId="Elenco4">
    <w:name w:val="List 4"/>
    <w:basedOn w:val="Normale"/>
    <w:semiHidden/>
    <w:rsid w:val="002D3249"/>
    <w:pPr>
      <w:ind w:left="1132" w:hanging="283"/>
    </w:pPr>
  </w:style>
  <w:style w:type="paragraph" w:styleId="Elenco5">
    <w:name w:val="List 5"/>
    <w:basedOn w:val="Normale"/>
    <w:semiHidden/>
    <w:rsid w:val="002D3249"/>
    <w:pPr>
      <w:ind w:left="1415" w:hanging="283"/>
    </w:pPr>
  </w:style>
  <w:style w:type="paragraph" w:styleId="Elencocontinua">
    <w:name w:val="List Continue"/>
    <w:basedOn w:val="Normale"/>
    <w:semiHidden/>
    <w:rsid w:val="002D3249"/>
    <w:pPr>
      <w:spacing w:after="120"/>
      <w:ind w:left="283"/>
    </w:pPr>
  </w:style>
  <w:style w:type="paragraph" w:styleId="Elencocontinua2">
    <w:name w:val="List Continue 2"/>
    <w:basedOn w:val="Normale"/>
    <w:semiHidden/>
    <w:rsid w:val="002D3249"/>
    <w:pPr>
      <w:spacing w:after="120"/>
      <w:ind w:left="566"/>
    </w:pPr>
  </w:style>
  <w:style w:type="paragraph" w:styleId="Elencocontinua3">
    <w:name w:val="List Continue 3"/>
    <w:basedOn w:val="Normale"/>
    <w:semiHidden/>
    <w:rsid w:val="002D3249"/>
    <w:pPr>
      <w:spacing w:after="120"/>
      <w:ind w:left="849"/>
    </w:pPr>
  </w:style>
  <w:style w:type="paragraph" w:styleId="Elencocontinua4">
    <w:name w:val="List Continue 4"/>
    <w:basedOn w:val="Normale"/>
    <w:semiHidden/>
    <w:rsid w:val="002D3249"/>
    <w:pPr>
      <w:spacing w:after="120"/>
      <w:ind w:left="1132"/>
    </w:pPr>
  </w:style>
  <w:style w:type="paragraph" w:styleId="Elencocontinua5">
    <w:name w:val="List Continue 5"/>
    <w:basedOn w:val="Normale"/>
    <w:semiHidden/>
    <w:rsid w:val="002D3249"/>
    <w:pPr>
      <w:spacing w:after="120"/>
      <w:ind w:left="1415"/>
    </w:pPr>
  </w:style>
  <w:style w:type="character" w:styleId="EsempioHTML">
    <w:name w:val="HTML Sample"/>
    <w:semiHidden/>
    <w:rsid w:val="002D3249"/>
    <w:rPr>
      <w:rFonts w:ascii="Courier New" w:hAnsi="Courier New" w:cs="Courier New"/>
    </w:rPr>
  </w:style>
  <w:style w:type="paragraph" w:styleId="Firma">
    <w:name w:val="Signature"/>
    <w:basedOn w:val="Normale"/>
    <w:semiHidden/>
    <w:rsid w:val="002D3249"/>
    <w:pPr>
      <w:ind w:left="4252"/>
    </w:pPr>
  </w:style>
  <w:style w:type="paragraph" w:styleId="Firmadipostaelettronica">
    <w:name w:val="E-mail Signature"/>
    <w:basedOn w:val="Normale"/>
    <w:semiHidden/>
    <w:rsid w:val="002D3249"/>
  </w:style>
  <w:style w:type="paragraph" w:styleId="Formuladiapertura">
    <w:name w:val="Salutation"/>
    <w:basedOn w:val="Normale"/>
    <w:next w:val="Normale"/>
    <w:semiHidden/>
    <w:rsid w:val="002D3249"/>
  </w:style>
  <w:style w:type="paragraph" w:styleId="Formuladichiusura">
    <w:name w:val="Closing"/>
    <w:basedOn w:val="Normale"/>
    <w:semiHidden/>
    <w:rsid w:val="002D3249"/>
    <w:pPr>
      <w:ind w:left="4252"/>
    </w:pPr>
  </w:style>
  <w:style w:type="paragraph" w:styleId="Indirizzodestinatario">
    <w:name w:val="envelope address"/>
    <w:basedOn w:val="Normale"/>
    <w:semiHidden/>
    <w:rsid w:val="002D3249"/>
    <w:pPr>
      <w:framePr w:w="7920" w:h="1980" w:hRule="exact" w:hSpace="141" w:wrap="auto" w:hAnchor="page" w:xAlign="center" w:yAlign="bottom"/>
      <w:ind w:left="2880"/>
    </w:pPr>
    <w:rPr>
      <w:rFonts w:ascii="Arial" w:hAnsi="Arial" w:cs="Arial"/>
      <w:sz w:val="24"/>
      <w:szCs w:val="24"/>
    </w:rPr>
  </w:style>
  <w:style w:type="paragraph" w:styleId="IndirizzoHTML">
    <w:name w:val="HTML Address"/>
    <w:basedOn w:val="Normale"/>
    <w:semiHidden/>
    <w:rsid w:val="002D3249"/>
    <w:rPr>
      <w:i/>
      <w:iCs/>
    </w:rPr>
  </w:style>
  <w:style w:type="paragraph" w:styleId="Indirizzomittente">
    <w:name w:val="envelope return"/>
    <w:basedOn w:val="Normale"/>
    <w:semiHidden/>
    <w:rsid w:val="002D3249"/>
    <w:rPr>
      <w:rFonts w:ascii="Arial" w:hAnsi="Arial" w:cs="Arial"/>
    </w:rPr>
  </w:style>
  <w:style w:type="paragraph" w:styleId="Intestazionemessaggio">
    <w:name w:val="Message Header"/>
    <w:basedOn w:val="Normale"/>
    <w:semiHidden/>
    <w:rsid w:val="002D32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table" w:styleId="Tabellaacolori1">
    <w:name w:val="Table Colorful 1"/>
    <w:basedOn w:val="Tabellanormale"/>
    <w:semiHidden/>
    <w:rsid w:val="002D32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semiHidden/>
    <w:rsid w:val="002D32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semiHidden/>
    <w:rsid w:val="002D32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lassica1">
    <w:name w:val="Table Classic 1"/>
    <w:basedOn w:val="Tabellanormale"/>
    <w:semiHidden/>
    <w:rsid w:val="002D32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semiHidden/>
    <w:rsid w:val="002D32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semiHidden/>
    <w:rsid w:val="002D32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semiHidden/>
    <w:rsid w:val="002D32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colonne1">
    <w:name w:val="Table Columns 1"/>
    <w:basedOn w:val="Tabellanormale"/>
    <w:semiHidden/>
    <w:rsid w:val="002D32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semiHidden/>
    <w:rsid w:val="002D32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semiHidden/>
    <w:rsid w:val="002D32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semiHidden/>
    <w:rsid w:val="002D32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semiHidden/>
    <w:rsid w:val="002D32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ombreggiatura1">
    <w:name w:val="Table Subtle 1"/>
    <w:basedOn w:val="Tabellanormale"/>
    <w:semiHidden/>
    <w:rsid w:val="002D32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semiHidden/>
    <w:rsid w:val="002D32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temporanea">
    <w:name w:val="Table Contemporary"/>
    <w:basedOn w:val="Tabellanormale"/>
    <w:semiHidden/>
    <w:rsid w:val="002D32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semiHidden/>
    <w:rsid w:val="002D32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semiHidden/>
    <w:rsid w:val="002D32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semiHidden/>
    <w:rsid w:val="002D32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1">
    <w:name w:val="Table List 1"/>
    <w:basedOn w:val="Tabellanormale"/>
    <w:semiHidden/>
    <w:rsid w:val="002D32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semiHidden/>
    <w:rsid w:val="002D32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semiHidden/>
    <w:rsid w:val="002D32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semiHidden/>
    <w:rsid w:val="002D32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semiHidden/>
    <w:rsid w:val="002D32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semiHidden/>
    <w:rsid w:val="002D32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semiHidden/>
    <w:rsid w:val="002D32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semiHidden/>
    <w:rsid w:val="002D32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Grigliatabella1">
    <w:name w:val="Table Grid 1"/>
    <w:basedOn w:val="Tabellanormale"/>
    <w:semiHidden/>
    <w:rsid w:val="002D3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semiHidden/>
    <w:rsid w:val="002D32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semiHidden/>
    <w:rsid w:val="002D32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semiHidden/>
    <w:rsid w:val="002D32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semiHidden/>
    <w:rsid w:val="002D32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semiHidden/>
    <w:rsid w:val="002D32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semiHidden/>
    <w:rsid w:val="002D32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semiHidden/>
    <w:rsid w:val="002D32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professionale">
    <w:name w:val="Table Professional"/>
    <w:basedOn w:val="Tabellanormale"/>
    <w:semiHidden/>
    <w:rsid w:val="002D3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semiHidden/>
    <w:rsid w:val="002D32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semiHidden/>
    <w:rsid w:val="002D32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semiHidden/>
    <w:rsid w:val="002D32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tema">
    <w:name w:val="Table Theme"/>
    <w:basedOn w:val="Tabellanormale"/>
    <w:semiHidden/>
    <w:rsid w:val="002D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semiHidden/>
    <w:rsid w:val="002D32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semiHidden/>
    <w:rsid w:val="002D32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semiHidden/>
    <w:rsid w:val="002D32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astieraHTML">
    <w:name w:val="HTML Keyboard"/>
    <w:semiHidden/>
    <w:rsid w:val="002D3249"/>
    <w:rPr>
      <w:rFonts w:ascii="Courier New" w:hAnsi="Courier New" w:cs="Courier New"/>
      <w:sz w:val="20"/>
      <w:szCs w:val="20"/>
    </w:rPr>
  </w:style>
  <w:style w:type="character" w:styleId="VariabileHTML">
    <w:name w:val="HTML Variable"/>
    <w:semiHidden/>
    <w:rsid w:val="002D3249"/>
    <w:rPr>
      <w:i/>
      <w:iCs/>
    </w:rPr>
  </w:style>
  <w:style w:type="character" w:customStyle="1" w:styleId="TestonotaapidipaginaCarattere">
    <w:name w:val="Testo nota a piè di pagina Carattere"/>
    <w:link w:val="Testonotaapidipagina"/>
    <w:rsid w:val="00954736"/>
    <w:rPr>
      <w:rFonts w:ascii="DecimaWE Rg" w:hAnsi="DecimaWE Rg"/>
    </w:rPr>
  </w:style>
  <w:style w:type="character" w:customStyle="1" w:styleId="Titolo6Carattere">
    <w:name w:val="Titolo 6 Carattere"/>
    <w:basedOn w:val="Carpredefinitoparagrafo"/>
    <w:link w:val="Titolo6"/>
    <w:rsid w:val="00D844FD"/>
    <w:rPr>
      <w:b/>
      <w:bCs/>
      <w:sz w:val="22"/>
      <w:szCs w:val="22"/>
    </w:rPr>
  </w:style>
  <w:style w:type="paragraph" w:styleId="Titolosommario">
    <w:name w:val="TOC Heading"/>
    <w:basedOn w:val="Titolo1"/>
    <w:next w:val="Normale"/>
    <w:uiPriority w:val="39"/>
    <w:unhideWhenUsed/>
    <w:qFormat/>
    <w:rsid w:val="008A6205"/>
    <w:pPr>
      <w:keepLines/>
      <w:spacing w:before="240" w:line="259" w:lineRule="auto"/>
      <w:jc w:val="left"/>
      <w:outlineLvl w:val="9"/>
    </w:pPr>
    <w:rPr>
      <w:rFonts w:asciiTheme="majorHAnsi" w:eastAsiaTheme="majorEastAsia" w:hAnsiTheme="majorHAnsi" w:cstheme="majorBidi"/>
      <w:b/>
      <w:color w:val="2E74B5" w:themeColor="accent1" w:themeShade="BF"/>
      <w:sz w:val="32"/>
      <w:szCs w:val="32"/>
    </w:rPr>
  </w:style>
  <w:style w:type="paragraph" w:styleId="Sommario1">
    <w:name w:val="toc 1"/>
    <w:basedOn w:val="Normale"/>
    <w:next w:val="Normale"/>
    <w:autoRedefine/>
    <w:uiPriority w:val="39"/>
    <w:rsid w:val="00A7006B"/>
    <w:pPr>
      <w:tabs>
        <w:tab w:val="right" w:leader="dot" w:pos="9629"/>
      </w:tabs>
      <w:jc w:val="center"/>
    </w:pPr>
    <w:rPr>
      <w:rFonts w:ascii="DecimaWE Rg" w:hAnsi="DecimaWE Rg"/>
      <w:sz w:val="24"/>
    </w:rPr>
  </w:style>
  <w:style w:type="paragraph" w:styleId="Sommario2">
    <w:name w:val="toc 2"/>
    <w:basedOn w:val="Normale"/>
    <w:next w:val="Normale"/>
    <w:autoRedefine/>
    <w:uiPriority w:val="39"/>
    <w:unhideWhenUsed/>
    <w:rsid w:val="00C65356"/>
    <w:pPr>
      <w:spacing w:after="100"/>
    </w:pPr>
    <w:rPr>
      <w:rFonts w:ascii="DecimaWE Rg" w:eastAsiaTheme="minorEastAsia" w:hAnsi="DecimaWE Rg" w:cstheme="minorBidi"/>
      <w:kern w:val="2"/>
      <w:sz w:val="24"/>
      <w:szCs w:val="24"/>
      <w14:ligatures w14:val="standardContextual"/>
    </w:rPr>
  </w:style>
  <w:style w:type="paragraph" w:styleId="Sommario3">
    <w:name w:val="toc 3"/>
    <w:basedOn w:val="Normale"/>
    <w:next w:val="Normale"/>
    <w:autoRedefine/>
    <w:uiPriority w:val="39"/>
    <w:unhideWhenUsed/>
    <w:rsid w:val="00161E15"/>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Sommario4">
    <w:name w:val="toc 4"/>
    <w:basedOn w:val="Normale"/>
    <w:next w:val="Normale"/>
    <w:autoRedefine/>
    <w:uiPriority w:val="39"/>
    <w:unhideWhenUsed/>
    <w:rsid w:val="00161E15"/>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Sommario5">
    <w:name w:val="toc 5"/>
    <w:basedOn w:val="Normale"/>
    <w:next w:val="Normale"/>
    <w:autoRedefine/>
    <w:uiPriority w:val="39"/>
    <w:unhideWhenUsed/>
    <w:rsid w:val="00161E15"/>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Sommario6">
    <w:name w:val="toc 6"/>
    <w:basedOn w:val="Normale"/>
    <w:next w:val="Normale"/>
    <w:autoRedefine/>
    <w:uiPriority w:val="39"/>
    <w:unhideWhenUsed/>
    <w:rsid w:val="00161E15"/>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ommario7">
    <w:name w:val="toc 7"/>
    <w:basedOn w:val="Normale"/>
    <w:next w:val="Normale"/>
    <w:autoRedefine/>
    <w:uiPriority w:val="39"/>
    <w:unhideWhenUsed/>
    <w:rsid w:val="00161E15"/>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ommario8">
    <w:name w:val="toc 8"/>
    <w:basedOn w:val="Normale"/>
    <w:next w:val="Normale"/>
    <w:autoRedefine/>
    <w:uiPriority w:val="39"/>
    <w:unhideWhenUsed/>
    <w:rsid w:val="00161E15"/>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ommario9">
    <w:name w:val="toc 9"/>
    <w:basedOn w:val="Normale"/>
    <w:next w:val="Normale"/>
    <w:autoRedefine/>
    <w:uiPriority w:val="39"/>
    <w:unhideWhenUsed/>
    <w:rsid w:val="00161E15"/>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Menzionenonrisolta1">
    <w:name w:val="Menzione non risolta1"/>
    <w:basedOn w:val="Carpredefinitoparagrafo"/>
    <w:uiPriority w:val="99"/>
    <w:semiHidden/>
    <w:unhideWhenUsed/>
    <w:rsid w:val="00161E15"/>
    <w:rPr>
      <w:color w:val="605E5C"/>
      <w:shd w:val="clear" w:color="auto" w:fill="E1DFDD"/>
    </w:rPr>
  </w:style>
  <w:style w:type="character" w:customStyle="1" w:styleId="PidipaginaCarattere">
    <w:name w:val="Piè di pagina Carattere"/>
    <w:basedOn w:val="Carpredefinitoparagrafo"/>
    <w:link w:val="Pidipagina"/>
    <w:uiPriority w:val="99"/>
    <w:rsid w:val="00E413C4"/>
  </w:style>
  <w:style w:type="character" w:styleId="Rimandocommento">
    <w:name w:val="annotation reference"/>
    <w:basedOn w:val="Carpredefinitoparagrafo"/>
    <w:uiPriority w:val="99"/>
    <w:rsid w:val="00D8623A"/>
    <w:rPr>
      <w:sz w:val="16"/>
      <w:szCs w:val="16"/>
    </w:rPr>
  </w:style>
  <w:style w:type="paragraph" w:styleId="Testocommento">
    <w:name w:val="annotation text"/>
    <w:basedOn w:val="Normale"/>
    <w:link w:val="TestocommentoCarattere"/>
    <w:rsid w:val="00D8623A"/>
  </w:style>
  <w:style w:type="character" w:customStyle="1" w:styleId="TestocommentoCarattere">
    <w:name w:val="Testo commento Carattere"/>
    <w:basedOn w:val="Carpredefinitoparagrafo"/>
    <w:link w:val="Testocommento"/>
    <w:rsid w:val="00D8623A"/>
  </w:style>
  <w:style w:type="paragraph" w:styleId="Soggettocommento">
    <w:name w:val="annotation subject"/>
    <w:basedOn w:val="Testocommento"/>
    <w:next w:val="Testocommento"/>
    <w:link w:val="SoggettocommentoCarattere"/>
    <w:rsid w:val="00D8623A"/>
    <w:rPr>
      <w:b/>
      <w:bCs/>
    </w:rPr>
  </w:style>
  <w:style w:type="character" w:customStyle="1" w:styleId="SoggettocommentoCarattere">
    <w:name w:val="Soggetto commento Carattere"/>
    <w:basedOn w:val="TestocommentoCarattere"/>
    <w:link w:val="Soggettocommento"/>
    <w:rsid w:val="00D8623A"/>
    <w:rPr>
      <w:b/>
      <w:bCs/>
    </w:rPr>
  </w:style>
  <w:style w:type="paragraph" w:styleId="Revisione">
    <w:name w:val="Revision"/>
    <w:hidden/>
    <w:uiPriority w:val="99"/>
    <w:semiHidden/>
    <w:rsid w:val="002C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02014">
      <w:bodyDiv w:val="1"/>
      <w:marLeft w:val="0"/>
      <w:marRight w:val="0"/>
      <w:marTop w:val="0"/>
      <w:marBottom w:val="0"/>
      <w:divBdr>
        <w:top w:val="none" w:sz="0" w:space="0" w:color="auto"/>
        <w:left w:val="none" w:sz="0" w:space="0" w:color="auto"/>
        <w:bottom w:val="none" w:sz="0" w:space="0" w:color="auto"/>
        <w:right w:val="none" w:sz="0" w:space="0" w:color="auto"/>
      </w:divBdr>
    </w:div>
    <w:div w:id="561866774">
      <w:bodyDiv w:val="1"/>
      <w:marLeft w:val="0"/>
      <w:marRight w:val="0"/>
      <w:marTop w:val="0"/>
      <w:marBottom w:val="0"/>
      <w:divBdr>
        <w:top w:val="none" w:sz="0" w:space="0" w:color="auto"/>
        <w:left w:val="none" w:sz="0" w:space="0" w:color="auto"/>
        <w:bottom w:val="none" w:sz="0" w:space="0" w:color="auto"/>
        <w:right w:val="none" w:sz="0" w:space="0" w:color="auto"/>
      </w:divBdr>
      <w:divsChild>
        <w:div w:id="1864125890">
          <w:marLeft w:val="0"/>
          <w:marRight w:val="0"/>
          <w:marTop w:val="0"/>
          <w:marBottom w:val="0"/>
          <w:divBdr>
            <w:top w:val="none" w:sz="0" w:space="0" w:color="auto"/>
            <w:left w:val="none" w:sz="0" w:space="0" w:color="auto"/>
            <w:bottom w:val="none" w:sz="0" w:space="0" w:color="auto"/>
            <w:right w:val="none" w:sz="0" w:space="0" w:color="auto"/>
          </w:divBdr>
          <w:divsChild>
            <w:div w:id="107287353">
              <w:marLeft w:val="0"/>
              <w:marRight w:val="0"/>
              <w:marTop w:val="0"/>
              <w:marBottom w:val="0"/>
              <w:divBdr>
                <w:top w:val="none" w:sz="0" w:space="0" w:color="auto"/>
                <w:left w:val="none" w:sz="0" w:space="0" w:color="auto"/>
                <w:bottom w:val="none" w:sz="0" w:space="0" w:color="auto"/>
                <w:right w:val="none" w:sz="0" w:space="0" w:color="auto"/>
              </w:divBdr>
              <w:divsChild>
                <w:div w:id="13818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12164">
      <w:bodyDiv w:val="1"/>
      <w:marLeft w:val="0"/>
      <w:marRight w:val="0"/>
      <w:marTop w:val="0"/>
      <w:marBottom w:val="0"/>
      <w:divBdr>
        <w:top w:val="none" w:sz="0" w:space="0" w:color="auto"/>
        <w:left w:val="none" w:sz="0" w:space="0" w:color="auto"/>
        <w:bottom w:val="none" w:sz="0" w:space="0" w:color="auto"/>
        <w:right w:val="none" w:sz="0" w:space="0" w:color="auto"/>
      </w:divBdr>
    </w:div>
    <w:div w:id="744959274">
      <w:bodyDiv w:val="1"/>
      <w:marLeft w:val="0"/>
      <w:marRight w:val="0"/>
      <w:marTop w:val="0"/>
      <w:marBottom w:val="0"/>
      <w:divBdr>
        <w:top w:val="none" w:sz="0" w:space="0" w:color="auto"/>
        <w:left w:val="none" w:sz="0" w:space="0" w:color="auto"/>
        <w:bottom w:val="none" w:sz="0" w:space="0" w:color="auto"/>
        <w:right w:val="none" w:sz="0" w:space="0" w:color="auto"/>
      </w:divBdr>
    </w:div>
    <w:div w:id="1044911548">
      <w:bodyDiv w:val="1"/>
      <w:marLeft w:val="0"/>
      <w:marRight w:val="0"/>
      <w:marTop w:val="0"/>
      <w:marBottom w:val="0"/>
      <w:divBdr>
        <w:top w:val="none" w:sz="0" w:space="0" w:color="auto"/>
        <w:left w:val="none" w:sz="0" w:space="0" w:color="auto"/>
        <w:bottom w:val="none" w:sz="0" w:space="0" w:color="auto"/>
        <w:right w:val="none" w:sz="0" w:space="0" w:color="auto"/>
      </w:divBdr>
    </w:div>
    <w:div w:id="1114591529">
      <w:bodyDiv w:val="1"/>
      <w:marLeft w:val="0"/>
      <w:marRight w:val="0"/>
      <w:marTop w:val="0"/>
      <w:marBottom w:val="0"/>
      <w:divBdr>
        <w:top w:val="none" w:sz="0" w:space="0" w:color="auto"/>
        <w:left w:val="none" w:sz="0" w:space="0" w:color="auto"/>
        <w:bottom w:val="none" w:sz="0" w:space="0" w:color="auto"/>
        <w:right w:val="none" w:sz="0" w:space="0" w:color="auto"/>
      </w:divBdr>
    </w:div>
    <w:div w:id="1213619810">
      <w:bodyDiv w:val="1"/>
      <w:marLeft w:val="0"/>
      <w:marRight w:val="0"/>
      <w:marTop w:val="0"/>
      <w:marBottom w:val="0"/>
      <w:divBdr>
        <w:top w:val="none" w:sz="0" w:space="0" w:color="auto"/>
        <w:left w:val="none" w:sz="0" w:space="0" w:color="auto"/>
        <w:bottom w:val="none" w:sz="0" w:space="0" w:color="auto"/>
        <w:right w:val="none" w:sz="0" w:space="0" w:color="auto"/>
      </w:divBdr>
    </w:div>
    <w:div w:id="1307784271">
      <w:bodyDiv w:val="1"/>
      <w:marLeft w:val="0"/>
      <w:marRight w:val="0"/>
      <w:marTop w:val="0"/>
      <w:marBottom w:val="0"/>
      <w:divBdr>
        <w:top w:val="none" w:sz="0" w:space="0" w:color="auto"/>
        <w:left w:val="none" w:sz="0" w:space="0" w:color="auto"/>
        <w:bottom w:val="none" w:sz="0" w:space="0" w:color="auto"/>
        <w:right w:val="none" w:sz="0" w:space="0" w:color="auto"/>
      </w:divBdr>
    </w:div>
    <w:div w:id="1375731778">
      <w:bodyDiv w:val="1"/>
      <w:marLeft w:val="0"/>
      <w:marRight w:val="0"/>
      <w:marTop w:val="0"/>
      <w:marBottom w:val="0"/>
      <w:divBdr>
        <w:top w:val="none" w:sz="0" w:space="0" w:color="auto"/>
        <w:left w:val="none" w:sz="0" w:space="0" w:color="auto"/>
        <w:bottom w:val="none" w:sz="0" w:space="0" w:color="auto"/>
        <w:right w:val="none" w:sz="0" w:space="0" w:color="auto"/>
      </w:divBdr>
    </w:div>
    <w:div w:id="1479221788">
      <w:bodyDiv w:val="1"/>
      <w:marLeft w:val="0"/>
      <w:marRight w:val="0"/>
      <w:marTop w:val="0"/>
      <w:marBottom w:val="0"/>
      <w:divBdr>
        <w:top w:val="none" w:sz="0" w:space="0" w:color="auto"/>
        <w:left w:val="none" w:sz="0" w:space="0" w:color="auto"/>
        <w:bottom w:val="none" w:sz="0" w:space="0" w:color="auto"/>
        <w:right w:val="none" w:sz="0" w:space="0" w:color="auto"/>
      </w:divBdr>
    </w:div>
    <w:div w:id="1673872375">
      <w:bodyDiv w:val="1"/>
      <w:marLeft w:val="0"/>
      <w:marRight w:val="0"/>
      <w:marTop w:val="0"/>
      <w:marBottom w:val="0"/>
      <w:divBdr>
        <w:top w:val="none" w:sz="0" w:space="0" w:color="auto"/>
        <w:left w:val="none" w:sz="0" w:space="0" w:color="auto"/>
        <w:bottom w:val="none" w:sz="0" w:space="0" w:color="auto"/>
        <w:right w:val="none" w:sz="0" w:space="0" w:color="auto"/>
      </w:divBdr>
    </w:div>
    <w:div w:id="1877355180">
      <w:bodyDiv w:val="1"/>
      <w:marLeft w:val="0"/>
      <w:marRight w:val="0"/>
      <w:marTop w:val="0"/>
      <w:marBottom w:val="0"/>
      <w:divBdr>
        <w:top w:val="none" w:sz="0" w:space="0" w:color="auto"/>
        <w:left w:val="none" w:sz="0" w:space="0" w:color="auto"/>
        <w:bottom w:val="none" w:sz="0" w:space="0" w:color="auto"/>
        <w:right w:val="none" w:sz="0" w:space="0" w:color="auto"/>
      </w:divBdr>
      <w:divsChild>
        <w:div w:id="1725911105">
          <w:marLeft w:val="0"/>
          <w:marRight w:val="0"/>
          <w:marTop w:val="0"/>
          <w:marBottom w:val="0"/>
          <w:divBdr>
            <w:top w:val="none" w:sz="0" w:space="0" w:color="auto"/>
            <w:left w:val="none" w:sz="0" w:space="0" w:color="auto"/>
            <w:bottom w:val="none" w:sz="0" w:space="0" w:color="auto"/>
            <w:right w:val="none" w:sz="0" w:space="0" w:color="auto"/>
          </w:divBdr>
          <w:divsChild>
            <w:div w:id="1987004667">
              <w:marLeft w:val="0"/>
              <w:marRight w:val="0"/>
              <w:marTop w:val="0"/>
              <w:marBottom w:val="0"/>
              <w:divBdr>
                <w:top w:val="none" w:sz="0" w:space="0" w:color="auto"/>
                <w:left w:val="none" w:sz="0" w:space="0" w:color="auto"/>
                <w:bottom w:val="none" w:sz="0" w:space="0" w:color="auto"/>
                <w:right w:val="none" w:sz="0" w:space="0" w:color="auto"/>
              </w:divBdr>
              <w:divsChild>
                <w:div w:id="1447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35987">
      <w:bodyDiv w:val="1"/>
      <w:marLeft w:val="0"/>
      <w:marRight w:val="0"/>
      <w:marTop w:val="0"/>
      <w:marBottom w:val="0"/>
      <w:divBdr>
        <w:top w:val="none" w:sz="0" w:space="0" w:color="auto"/>
        <w:left w:val="none" w:sz="0" w:space="0" w:color="auto"/>
        <w:bottom w:val="none" w:sz="0" w:space="0" w:color="auto"/>
        <w:right w:val="none" w:sz="0" w:space="0" w:color="auto"/>
      </w:divBdr>
    </w:div>
    <w:div w:id="20946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5067B6BF9908C419B807AB36D9F85B7" ma:contentTypeVersion="4" ma:contentTypeDescription="Creare un nuovo documento." ma:contentTypeScope="" ma:versionID="5a165ddeea7a51936198d686d0fa93fb">
  <xsd:schema xmlns:xsd="http://www.w3.org/2001/XMLSchema" xmlns:xs="http://www.w3.org/2001/XMLSchema" xmlns:p="http://schemas.microsoft.com/office/2006/metadata/properties" xmlns:ns1="http://schemas.microsoft.com/sharepoint/v3" xmlns:ns2="a8f785e4-f7c9-4a36-87fc-386bd0d6abcd" xmlns:ns3="636ce527-a08a-405f-83a0-a8f7156abe8e" targetNamespace="http://schemas.microsoft.com/office/2006/metadata/properties" ma:root="true" ma:fieldsID="328fffbcb19a1dfa2212381c9f1c5d50" ns1:_="" ns2:_="" ns3:_="">
    <xsd:import namespace="http://schemas.microsoft.com/sharepoint/v3"/>
    <xsd:import namespace="a8f785e4-f7c9-4a36-87fc-386bd0d6abcd"/>
    <xsd:import namespace="636ce527-a08a-405f-83a0-a8f7156abe8e"/>
    <xsd:element name="properties">
      <xsd:complexType>
        <xsd:sequence>
          <xsd:element name="documentManagement">
            <xsd:complexType>
              <xsd:all>
                <xsd:element ref="ns1:AssignedTo" minOccurs="0"/>
                <xsd:element ref="ns2:No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egnata a" ma:list="UserInfo" ma:SearchPeopleOnly="false" ma:SharePointGroup="0" ma:internalName="AssignedTo" ma:readOnly="false" ma:showField="Firs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785e4-f7c9-4a36-87fc-386bd0d6abcd" elementFormDefault="qualified">
    <xsd:import namespace="http://schemas.microsoft.com/office/2006/documentManagement/types"/>
    <xsd:import namespace="http://schemas.microsoft.com/office/infopath/2007/PartnerControls"/>
    <xsd:element name="Note" ma:index="9" nillable="true" ma:displayName="Note"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ce527-a08a-405f-83a0-a8f7156abe8e" elementFormDefault="qualified">
    <xsd:import namespace="http://schemas.microsoft.com/office/2006/documentManagement/types"/>
    <xsd:import namespace="http://schemas.microsoft.com/office/infopath/2007/PartnerControls"/>
    <xsd:element name="_dlc_DocId" ma:index="10" nillable="true" ma:displayName="Valore ID documento" ma:description="Valore dell'ID documento assegnato all'elemento." ma:internalName="_dlc_DocId" ma:readOnly="true">
      <xsd:simpleType>
        <xsd:restriction base="dms:Text"/>
      </xsd:simpleType>
    </xsd:element>
    <xsd:element name="_dlc_DocIdUrl" ma:index="11"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Note xmlns="a8f785e4-f7c9-4a36-87fc-386bd0d6abcd" xsi:nil="true"/>
    <_dlc_DocId xmlns="636ce527-a08a-405f-83a0-a8f7156abe8e">YJVZZXNVUVX3-315-496</_dlc_DocId>
    <_dlc_DocIdUrl xmlns="636ce527-a08a-405f-83a0-a8f7156abe8e">
      <Url>https://inconsiglio.regione.fvg.it/cr/sp/ConsiglioRegionale/ProcessoLegislativo/ElaborazioneTesti/_layouts/15/DocIdRedir.aspx?ID=YJVZZXNVUVX3-315-496</Url>
      <Description>YJVZZXNVUVX3-315-496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07A7-2552-444B-8453-206BBDF2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785e4-f7c9-4a36-87fc-386bd0d6abcd"/>
    <ds:schemaRef ds:uri="636ce527-a08a-405f-83a0-a8f7156ab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57BB3-8FCB-4AF0-AB8A-63B47F37E205}">
  <ds:schemaRefs>
    <ds:schemaRef ds:uri="http://schemas.microsoft.com/office/2006/metadata/properties"/>
    <ds:schemaRef ds:uri="http://schemas.microsoft.com/office/infopath/2007/PartnerControls"/>
    <ds:schemaRef ds:uri="http://schemas.microsoft.com/sharepoint/v3"/>
    <ds:schemaRef ds:uri="a8f785e4-f7c9-4a36-87fc-386bd0d6abcd"/>
    <ds:schemaRef ds:uri="636ce527-a08a-405f-83a0-a8f7156abe8e"/>
  </ds:schemaRefs>
</ds:datastoreItem>
</file>

<file path=customXml/itemProps3.xml><?xml version="1.0" encoding="utf-8"?>
<ds:datastoreItem xmlns:ds="http://schemas.openxmlformats.org/officeDocument/2006/customXml" ds:itemID="{E17B18F2-FA7C-472C-B76D-FA9CB02357E6}">
  <ds:schemaRefs>
    <ds:schemaRef ds:uri="http://schemas.microsoft.com/sharepoint/events"/>
  </ds:schemaRefs>
</ds:datastoreItem>
</file>

<file path=customXml/itemProps4.xml><?xml version="1.0" encoding="utf-8"?>
<ds:datastoreItem xmlns:ds="http://schemas.openxmlformats.org/officeDocument/2006/customXml" ds:itemID="{3127F369-BA6E-4A5D-9E91-978293F5A4CB}">
  <ds:schemaRefs>
    <ds:schemaRef ds:uri="http://schemas.microsoft.com/office/2006/metadata/longProperties"/>
  </ds:schemaRefs>
</ds:datastoreItem>
</file>

<file path=customXml/itemProps5.xml><?xml version="1.0" encoding="utf-8"?>
<ds:datastoreItem xmlns:ds="http://schemas.openxmlformats.org/officeDocument/2006/customXml" ds:itemID="{9334EF32-8107-4F62-B2D8-D9763E486E7A}">
  <ds:schemaRefs>
    <ds:schemaRef ds:uri="http://schemas.microsoft.com/sharepoint/v3/contenttype/forms"/>
  </ds:schemaRefs>
</ds:datastoreItem>
</file>

<file path=customXml/itemProps6.xml><?xml version="1.0" encoding="utf-8"?>
<ds:datastoreItem xmlns:ds="http://schemas.openxmlformats.org/officeDocument/2006/customXml" ds:itemID="{6738087B-972D-4F05-B797-EEF1CF67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5791</Words>
  <Characters>33014</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Statuto speciale della Regione autonoma Friuli Venezia Giulia</vt:lpstr>
    </vt:vector>
  </TitlesOfParts>
  <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speciale della Regione autonoma Friuli Venezia Giulia</dc:title>
  <dc:subject/>
  <dc:creator>Presti-T</dc:creator>
  <cp:keywords/>
  <dc:description/>
  <cp:lastModifiedBy>Bruss Aleksander</cp:lastModifiedBy>
  <cp:revision>12</cp:revision>
  <cp:lastPrinted>2026-04-16T07:23:00Z</cp:lastPrinted>
  <dcterms:created xsi:type="dcterms:W3CDTF">2026-04-14T10:18:00Z</dcterms:created>
  <dcterms:modified xsi:type="dcterms:W3CDTF">2026-04-16T07:23:00Z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YJVZZXNVUVX3-315-388</vt:lpwstr>
  </property>
  <property fmtid="{D5CDD505-2E9C-101B-9397-08002B2CF9AE}" pid="3" name="_dlc_DocIdItemGuid">
    <vt:lpwstr>2a5b728d-ab34-4b77-b181-ed8df4bffe5f</vt:lpwstr>
  </property>
  <property fmtid="{D5CDD505-2E9C-101B-9397-08002B2CF9AE}" pid="4" name="_dlc_DocIdUrl">
    <vt:lpwstr>https://inconsiglio.regione.fvg.it/cr/sp/ConsiglioRegionale/ProcessoLegislativo/ElaborazioneTesti/_layouts/DocIdRedir.aspx?ID=YJVZZXNVUVX3-315-388, YJVZZXNVUVX3-315-388</vt:lpwstr>
  </property>
  <property fmtid="{D5CDD505-2E9C-101B-9397-08002B2CF9AE}" pid="5" name="ContentTypeId">
    <vt:lpwstr>0x01010015067B6BF9908C419B807AB36D9F85B7</vt:lpwstr>
  </property>
</Properties>
</file>